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28CC4">
      <w:pPr>
        <w:pStyle w:val="5"/>
        <w:shd w:val="clear" w:color="auto" w:fill="FFFFFF"/>
        <w:spacing w:before="0" w:beforeAutospacing="0" w:after="0" w:afterAutospacing="0" w:line="450" w:lineRule="atLeast"/>
        <w:ind w:firstLine="555"/>
        <w:jc w:val="center"/>
        <w:rPr>
          <w:rFonts w:hint="eastAsia" w:ascii="黑体" w:hAnsi="黑体" w:eastAsia="黑体" w:cs="黑体"/>
          <w:b/>
          <w:bCs/>
          <w:color w:val="000000"/>
          <w:sz w:val="38"/>
          <w:szCs w:val="38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8"/>
          <w:szCs w:val="38"/>
          <w:shd w:val="clear" w:color="auto" w:fill="FFFFFF"/>
        </w:rPr>
        <w:t>山东省</w:t>
      </w:r>
      <w:r>
        <w:rPr>
          <w:rFonts w:hint="eastAsia" w:ascii="黑体" w:hAnsi="黑体" w:eastAsia="黑体" w:cs="黑体"/>
          <w:b/>
          <w:bCs/>
          <w:color w:val="000000"/>
          <w:sz w:val="38"/>
          <w:szCs w:val="38"/>
          <w:shd w:val="clear" w:color="auto" w:fill="FFFFFF"/>
          <w:lang w:eastAsia="zh-CN"/>
        </w:rPr>
        <w:t>泰安第一中学</w:t>
      </w:r>
    </w:p>
    <w:p w14:paraId="40E21063">
      <w:pPr>
        <w:pStyle w:val="5"/>
        <w:shd w:val="clear" w:color="auto" w:fill="FFFFFF"/>
        <w:spacing w:before="0" w:beforeAutospacing="0" w:after="0" w:afterAutospacing="0" w:line="450" w:lineRule="atLeast"/>
        <w:ind w:firstLine="555"/>
        <w:jc w:val="center"/>
        <w:rPr>
          <w:rFonts w:hint="eastAsia" w:ascii="黑体" w:hAnsi="黑体" w:eastAsia="黑体" w:cs="黑体"/>
          <w:b/>
          <w:bCs/>
          <w:color w:val="000000"/>
          <w:sz w:val="38"/>
          <w:szCs w:val="3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8"/>
          <w:szCs w:val="38"/>
          <w:shd w:val="clear" w:color="auto" w:fill="FFFFFF"/>
        </w:rPr>
        <w:t>202</w:t>
      </w:r>
      <w:r>
        <w:rPr>
          <w:rFonts w:hint="eastAsia" w:ascii="黑体" w:hAnsi="黑体" w:eastAsia="黑体" w:cs="黑体"/>
          <w:b/>
          <w:bCs/>
          <w:color w:val="000000"/>
          <w:sz w:val="38"/>
          <w:szCs w:val="38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color w:val="000000"/>
          <w:sz w:val="38"/>
          <w:szCs w:val="38"/>
          <w:shd w:val="clear" w:color="auto" w:fill="FFFFFF"/>
        </w:rPr>
        <w:t>年</w:t>
      </w:r>
      <w:r>
        <w:rPr>
          <w:rFonts w:hint="eastAsia" w:ascii="黑体" w:hAnsi="黑体" w:eastAsia="黑体" w:cs="黑体"/>
          <w:b/>
          <w:bCs/>
          <w:color w:val="000000"/>
          <w:sz w:val="38"/>
          <w:szCs w:val="38"/>
          <w:shd w:val="clear" w:color="auto" w:fill="FFFFFF"/>
          <w:lang w:eastAsia="zh-CN"/>
        </w:rPr>
        <w:t>特色高中自主</w:t>
      </w:r>
      <w:r>
        <w:rPr>
          <w:rFonts w:hint="eastAsia" w:ascii="黑体" w:hAnsi="黑体" w:eastAsia="黑体" w:cs="黑体"/>
          <w:b/>
          <w:bCs/>
          <w:color w:val="000000"/>
          <w:sz w:val="38"/>
          <w:szCs w:val="38"/>
          <w:shd w:val="clear" w:color="auto" w:fill="FFFFFF"/>
        </w:rPr>
        <w:t>招生工作方案</w:t>
      </w:r>
    </w:p>
    <w:p w14:paraId="1AFF58C2">
      <w:pPr>
        <w:pStyle w:val="5"/>
        <w:shd w:val="clear" w:color="auto" w:fill="FFFFFF"/>
        <w:spacing w:before="0" w:beforeAutospacing="0" w:after="0" w:afterAutospacing="0" w:line="450" w:lineRule="atLeast"/>
        <w:ind w:firstLine="555"/>
        <w:rPr>
          <w:rFonts w:hint="eastAsia" w:ascii="仿宋" w:hAnsi="仿宋" w:eastAsia="仿宋"/>
          <w:color w:val="333333"/>
          <w:sz w:val="29"/>
          <w:szCs w:val="29"/>
        </w:rPr>
      </w:pPr>
    </w:p>
    <w:p w14:paraId="12A9DC73">
      <w:pPr>
        <w:pStyle w:val="5"/>
        <w:shd w:val="clear" w:color="auto" w:fill="FFFFFF"/>
        <w:spacing w:before="0" w:beforeAutospacing="0" w:after="0" w:afterAutospacing="0" w:line="450" w:lineRule="atLeast"/>
        <w:ind w:firstLine="55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29"/>
          <w:szCs w:val="29"/>
        </w:rPr>
        <w:t>根据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泰教发【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2025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】</w:t>
      </w:r>
      <w:r>
        <w:rPr>
          <w:rFonts w:hint="eastAsia" w:ascii="仿宋" w:hAnsi="仿宋" w:eastAsia="仿宋"/>
          <w:color w:val="000000" w:themeColor="text1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号文《泰安市教育局关于2025年高中段学校招生录取工作的实施意见》</w:t>
      </w:r>
      <w:r>
        <w:rPr>
          <w:rFonts w:hint="eastAsia" w:ascii="仿宋" w:hAnsi="仿宋" w:eastAsia="仿宋"/>
          <w:color w:val="333333"/>
          <w:sz w:val="29"/>
          <w:szCs w:val="29"/>
        </w:rPr>
        <w:t>有关要求，山东省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泰安第一中学</w:t>
      </w:r>
      <w:r>
        <w:rPr>
          <w:rFonts w:hint="eastAsia" w:ascii="仿宋" w:hAnsi="仿宋" w:eastAsia="仿宋"/>
          <w:color w:val="333333"/>
          <w:sz w:val="29"/>
          <w:szCs w:val="29"/>
        </w:rPr>
        <w:t>202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5</w:t>
      </w:r>
      <w:r>
        <w:rPr>
          <w:rFonts w:hint="eastAsia" w:ascii="仿宋" w:hAnsi="仿宋" w:eastAsia="仿宋"/>
          <w:color w:val="333333"/>
          <w:sz w:val="29"/>
          <w:szCs w:val="29"/>
        </w:rPr>
        <w:t>年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设置特色高中自主招生计划</w:t>
      </w:r>
      <w:r>
        <w:rPr>
          <w:rFonts w:hint="eastAsia" w:ascii="仿宋" w:hAnsi="仿宋" w:eastAsia="仿宋"/>
          <w:color w:val="333333"/>
          <w:sz w:val="29"/>
          <w:szCs w:val="29"/>
        </w:rPr>
        <w:t>。</w:t>
      </w:r>
    </w:p>
    <w:p w14:paraId="4E78249C">
      <w:pPr>
        <w:pStyle w:val="5"/>
        <w:shd w:val="clear" w:color="auto" w:fill="FFFFFF"/>
        <w:spacing w:before="0" w:beforeAutospacing="0" w:after="0" w:afterAutospacing="0" w:line="450" w:lineRule="atLeast"/>
        <w:ind w:firstLine="55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Style w:val="8"/>
          <w:rFonts w:hint="eastAsia" w:ascii="黑体" w:hAnsi="黑体" w:eastAsia="黑体"/>
          <w:color w:val="333333"/>
          <w:sz w:val="29"/>
          <w:szCs w:val="29"/>
        </w:rPr>
        <w:t>一、招生计划</w:t>
      </w:r>
    </w:p>
    <w:p w14:paraId="36BDBE55">
      <w:pPr>
        <w:pStyle w:val="5"/>
        <w:shd w:val="clear" w:color="auto" w:fill="FFFFFF"/>
        <w:spacing w:before="0" w:beforeAutospacing="0" w:after="0" w:afterAutospacing="0" w:line="450" w:lineRule="atLeast"/>
        <w:ind w:firstLine="555"/>
        <w:rPr>
          <w:rFonts w:hint="default" w:ascii="微软雅黑" w:hAnsi="微软雅黑" w:eastAsia="微软雅黑"/>
          <w:color w:val="333333"/>
          <w:sz w:val="21"/>
          <w:szCs w:val="21"/>
          <w:lang w:val="en-US"/>
        </w:rPr>
      </w:pP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科学类29人，</w:t>
      </w:r>
      <w:r>
        <w:rPr>
          <w:rStyle w:val="8"/>
          <w:rFonts w:hint="eastAsia" w:ascii="仿宋" w:hAnsi="仿宋" w:eastAsia="仿宋"/>
          <w:color w:val="333333"/>
          <w:sz w:val="29"/>
          <w:szCs w:val="29"/>
          <w:lang w:eastAsia="zh-CN"/>
        </w:rPr>
        <w:t>入学后选择数学、物理、化学、生物、信息学中的一科进行奥赛训练。</w:t>
      </w:r>
    </w:p>
    <w:p w14:paraId="6B223BE7">
      <w:pPr>
        <w:pStyle w:val="5"/>
        <w:shd w:val="clear" w:color="auto" w:fill="FFFFFF"/>
        <w:spacing w:before="0" w:beforeAutospacing="0" w:after="0" w:afterAutospacing="0" w:line="450" w:lineRule="atLeast"/>
        <w:ind w:firstLine="55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Style w:val="8"/>
          <w:rFonts w:hint="eastAsia" w:ascii="黑体" w:hAnsi="黑体" w:eastAsia="黑体"/>
          <w:color w:val="333333"/>
          <w:sz w:val="29"/>
          <w:szCs w:val="29"/>
        </w:rPr>
        <w:t>二、报名要求</w:t>
      </w:r>
    </w:p>
    <w:p w14:paraId="05BF9839">
      <w:pPr>
        <w:pStyle w:val="5"/>
        <w:shd w:val="clear" w:color="auto" w:fill="FFFFFF"/>
        <w:spacing w:before="0" w:beforeAutospacing="0" w:after="0" w:afterAutospacing="0" w:line="450" w:lineRule="atLeast"/>
        <w:ind w:firstLine="55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Style w:val="8"/>
          <w:rFonts w:hint="eastAsia" w:ascii="仿宋" w:hAnsi="仿宋" w:eastAsia="仿宋"/>
          <w:color w:val="333333"/>
          <w:sz w:val="29"/>
          <w:szCs w:val="29"/>
        </w:rPr>
        <w:t>1.报名范围：</w:t>
      </w:r>
      <w:r>
        <w:rPr>
          <w:rFonts w:hint="eastAsia" w:ascii="仿宋" w:hAnsi="仿宋" w:eastAsia="仿宋"/>
          <w:color w:val="333333"/>
          <w:sz w:val="29"/>
          <w:szCs w:val="29"/>
        </w:rPr>
        <w:t>面向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泰安市主城区</w:t>
      </w:r>
      <w:r>
        <w:rPr>
          <w:rFonts w:hint="eastAsia" w:ascii="仿宋" w:hAnsi="仿宋" w:eastAsia="仿宋"/>
          <w:color w:val="333333"/>
          <w:sz w:val="29"/>
          <w:szCs w:val="29"/>
        </w:rPr>
        <w:t>初中学校,符合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条件</w:t>
      </w:r>
      <w:r>
        <w:rPr>
          <w:rFonts w:hint="eastAsia" w:ascii="仿宋" w:hAnsi="仿宋" w:eastAsia="仿宋"/>
          <w:color w:val="333333"/>
          <w:sz w:val="29"/>
          <w:szCs w:val="29"/>
        </w:rPr>
        <w:t>的应届初中毕业生。</w:t>
      </w:r>
    </w:p>
    <w:p w14:paraId="093392FC">
      <w:pPr>
        <w:pStyle w:val="5"/>
        <w:shd w:val="clear" w:color="auto" w:fill="FFFFFF"/>
        <w:spacing w:before="0" w:beforeAutospacing="0" w:after="0" w:afterAutospacing="0" w:line="450" w:lineRule="atLeast"/>
        <w:ind w:firstLine="555"/>
        <w:rPr>
          <w:rStyle w:val="8"/>
          <w:rFonts w:hint="eastAsia" w:ascii="仿宋" w:hAnsi="仿宋" w:eastAsia="仿宋"/>
          <w:color w:val="333333"/>
          <w:sz w:val="29"/>
          <w:szCs w:val="29"/>
        </w:rPr>
      </w:pPr>
      <w:r>
        <w:rPr>
          <w:rStyle w:val="8"/>
          <w:rFonts w:hint="eastAsia" w:ascii="仿宋" w:hAnsi="仿宋" w:eastAsia="仿宋"/>
          <w:color w:val="333333"/>
          <w:sz w:val="29"/>
          <w:szCs w:val="29"/>
        </w:rPr>
        <w:t>2.报名</w:t>
      </w:r>
      <w:r>
        <w:rPr>
          <w:rStyle w:val="8"/>
          <w:rFonts w:hint="eastAsia" w:ascii="仿宋" w:hAnsi="仿宋" w:eastAsia="仿宋"/>
          <w:color w:val="333333"/>
          <w:sz w:val="29"/>
          <w:szCs w:val="29"/>
          <w:lang w:val="en-US" w:eastAsia="zh-CN"/>
        </w:rPr>
        <w:t>基本</w:t>
      </w:r>
      <w:r>
        <w:rPr>
          <w:rStyle w:val="8"/>
          <w:rFonts w:hint="eastAsia" w:ascii="仿宋" w:hAnsi="仿宋" w:eastAsia="仿宋"/>
          <w:color w:val="333333"/>
          <w:sz w:val="29"/>
          <w:szCs w:val="29"/>
        </w:rPr>
        <w:t>条件：</w:t>
      </w:r>
    </w:p>
    <w:p w14:paraId="198690B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80" w:firstLineChars="200"/>
        <w:jc w:val="left"/>
        <w:textAlignment w:val="auto"/>
        <w:rPr>
          <w:rFonts w:hint="default" w:ascii="仿宋" w:hAnsi="仿宋" w:eastAsia="仿宋"/>
          <w:b w:val="0"/>
          <w:bCs w:val="0"/>
          <w:color w:val="333333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333333"/>
          <w:sz w:val="29"/>
          <w:szCs w:val="29"/>
          <w:lang w:val="en-US" w:eastAsia="zh-CN"/>
        </w:rPr>
        <w:t>综合素质评价结果为C等以上（含C等），信息技术、理化生实验成绩为D等以上,音乐、美术、综合实践考查科目成绩均为“合格”</w:t>
      </w:r>
      <w:r>
        <w:rPr>
          <w:rFonts w:hint="eastAsia" w:ascii="仿宋" w:hAnsi="仿宋" w:eastAsia="仿宋"/>
          <w:b w:val="0"/>
          <w:bCs w:val="0"/>
          <w:color w:val="333333"/>
          <w:sz w:val="29"/>
          <w:szCs w:val="29"/>
          <w:lang w:eastAsia="zh-CN"/>
        </w:rPr>
        <w:t>。初中阶段成绩优秀，具有创新潜能。</w:t>
      </w:r>
    </w:p>
    <w:p w14:paraId="28412CA1">
      <w:pPr>
        <w:pStyle w:val="5"/>
        <w:shd w:val="clear" w:color="auto" w:fill="FFFFFF"/>
        <w:spacing w:before="0" w:beforeAutospacing="0" w:after="0" w:afterAutospacing="0" w:line="450" w:lineRule="atLeast"/>
        <w:ind w:firstLine="555"/>
        <w:rPr>
          <w:rFonts w:hint="default" w:ascii="仿宋" w:hAnsi="仿宋" w:eastAsia="仿宋"/>
          <w:color w:val="333333"/>
          <w:sz w:val="29"/>
          <w:szCs w:val="29"/>
          <w:lang w:val="en-US" w:eastAsia="zh-CN"/>
        </w:rPr>
      </w:pPr>
      <w:r>
        <w:rPr>
          <w:rStyle w:val="8"/>
          <w:rFonts w:hint="eastAsia" w:ascii="仿宋" w:hAnsi="仿宋" w:eastAsia="仿宋" w:cs="Times New Roman"/>
          <w:color w:val="333333"/>
          <w:sz w:val="29"/>
          <w:szCs w:val="29"/>
          <w:lang w:val="en-US" w:eastAsia="zh-CN"/>
        </w:rPr>
        <w:t>3.报名方式：</w:t>
      </w:r>
    </w:p>
    <w:p w14:paraId="00F98F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82" w:firstLineChars="200"/>
        <w:jc w:val="left"/>
        <w:textAlignment w:val="auto"/>
        <w:rPr>
          <w:rFonts w:hint="eastAsia" w:ascii="仿宋" w:hAnsi="仿宋" w:eastAsia="仿宋"/>
          <w:b/>
          <w:bCs/>
          <w:color w:val="333333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b/>
          <w:bCs/>
          <w:color w:val="333333"/>
          <w:sz w:val="29"/>
          <w:szCs w:val="29"/>
          <w:lang w:val="en-US" w:eastAsia="zh-CN"/>
        </w:rPr>
        <w:t>第一步：预报名（A类校荐生和B类自荐生采取不同方式报名）</w:t>
      </w:r>
    </w:p>
    <w:p w14:paraId="4B9083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82" w:firstLineChars="200"/>
        <w:jc w:val="left"/>
        <w:textAlignment w:val="auto"/>
        <w:rPr>
          <w:rFonts w:hint="default" w:ascii="仿宋" w:hAnsi="仿宋" w:eastAsia="仿宋"/>
          <w:b/>
          <w:bCs/>
          <w:color w:val="333333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b/>
          <w:bCs/>
          <w:color w:val="333333"/>
          <w:sz w:val="29"/>
          <w:szCs w:val="29"/>
          <w:lang w:val="en-US" w:eastAsia="zh-CN"/>
        </w:rPr>
        <w:t>A类：初中学校推荐报名</w:t>
      </w:r>
    </w:p>
    <w:p w14:paraId="489F7E1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80" w:firstLineChars="200"/>
        <w:jc w:val="left"/>
        <w:textAlignment w:val="auto"/>
        <w:rPr>
          <w:rFonts w:hint="eastAsia" w:ascii="仿宋" w:hAnsi="仿宋" w:eastAsia="仿宋"/>
          <w:b w:val="0"/>
          <w:bCs w:val="0"/>
          <w:color w:val="333333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333333"/>
          <w:sz w:val="29"/>
          <w:szCs w:val="29"/>
          <w:lang w:eastAsia="zh-CN"/>
        </w:rPr>
        <w:t>各初中学校推荐名额为泰安一中在该校指标生名额的十分之一（小数点后收尾法），初中学校按照分配的推荐名额，依据学生初三下学期期末考试、初四上学期期末考试、及初四下学期一模考试成绩总和（每次考试各学科满分成绩分别按照语文</w:t>
      </w:r>
      <w:r>
        <w:rPr>
          <w:rFonts w:hint="eastAsia" w:ascii="仿宋" w:hAnsi="仿宋" w:eastAsia="仿宋"/>
          <w:b w:val="0"/>
          <w:bCs w:val="0"/>
          <w:color w:val="333333"/>
          <w:sz w:val="29"/>
          <w:szCs w:val="29"/>
          <w:lang w:val="en-US" w:eastAsia="zh-CN"/>
        </w:rPr>
        <w:t>150分、数学150分、外语150分、物理90分、化学60分折算，总分满分为600分</w:t>
      </w:r>
      <w:r>
        <w:rPr>
          <w:rFonts w:hint="eastAsia" w:ascii="仿宋" w:hAnsi="仿宋" w:eastAsia="仿宋"/>
          <w:b w:val="0"/>
          <w:bCs w:val="0"/>
          <w:color w:val="333333"/>
          <w:sz w:val="29"/>
          <w:szCs w:val="29"/>
          <w:lang w:eastAsia="zh-CN"/>
        </w:rPr>
        <w:t>），从高分到低分，确定拟推荐的学生名单，在初中学校公示，</w:t>
      </w:r>
      <w:r>
        <w:rPr>
          <w:rFonts w:hint="eastAsia" w:ascii="仿宋" w:hAnsi="仿宋" w:eastAsia="仿宋"/>
          <w:b w:val="0"/>
          <w:bCs w:val="0"/>
          <w:color w:val="333333"/>
          <w:sz w:val="29"/>
          <w:szCs w:val="29"/>
          <w:lang w:val="en-US" w:eastAsia="zh-CN"/>
        </w:rPr>
        <w:t>无异议后正式推荐。</w:t>
      </w:r>
    </w:p>
    <w:p w14:paraId="6D08C95F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580" w:firstLineChars="200"/>
        <w:textAlignment w:val="auto"/>
        <w:rPr>
          <w:rFonts w:hint="default" w:ascii="仿宋" w:hAnsi="仿宋" w:eastAsia="仿宋"/>
          <w:b w:val="0"/>
          <w:bCs w:val="0"/>
          <w:color w:val="333333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color w:val="333333"/>
          <w:sz w:val="29"/>
          <w:szCs w:val="29"/>
        </w:rPr>
        <w:t>初中学校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准备以下材料：（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1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）填写</w:t>
      </w:r>
      <w:r>
        <w:rPr>
          <w:rFonts w:hint="eastAsia" w:ascii="仿宋" w:hAnsi="仿宋" w:eastAsia="仿宋"/>
          <w:color w:val="333333"/>
          <w:sz w:val="29"/>
          <w:szCs w:val="29"/>
        </w:rPr>
        <w:t>《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泰安一中特色高中招生校荐</w:t>
      </w:r>
      <w:r>
        <w:rPr>
          <w:rFonts w:hint="eastAsia" w:ascii="仿宋" w:hAnsi="仿宋" w:eastAsia="仿宋"/>
          <w:color w:val="333333"/>
          <w:sz w:val="29"/>
          <w:szCs w:val="29"/>
        </w:rPr>
        <w:t>表》</w:t>
      </w:r>
      <w:r>
        <w:rPr>
          <w:rStyle w:val="8"/>
          <w:rFonts w:hint="eastAsia" w:ascii="仿宋" w:hAnsi="仿宋" w:eastAsia="仿宋"/>
          <w:b/>
          <w:bCs/>
          <w:color w:val="333333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color w:val="333333"/>
          <w:sz w:val="28"/>
          <w:szCs w:val="28"/>
          <w:u w:val="none"/>
          <w:lang w:val="en-US" w:eastAsia="zh-CN"/>
        </w:rPr>
        <w:t>在山东省泰安第一中学官网</w:t>
      </w:r>
      <w:r>
        <w:rPr>
          <w:rFonts w:hint="eastAsia" w:ascii="仿宋" w:hAnsi="仿宋" w:eastAsia="仿宋"/>
          <w:b/>
          <w:bCs/>
          <w:color w:val="333333"/>
          <w:sz w:val="28"/>
          <w:szCs w:val="28"/>
          <w:lang w:val="en-US" w:eastAsia="zh-CN"/>
        </w:rPr>
        <w:t>https://www.tadyz.com/或泰安一中微信公众号下载附件1</w:t>
      </w:r>
      <w:r>
        <w:rPr>
          <w:rStyle w:val="8"/>
          <w:rFonts w:hint="eastAsia" w:ascii="仿宋" w:hAnsi="仿宋" w:eastAsia="仿宋"/>
          <w:b/>
          <w:bCs/>
          <w:color w:val="333333"/>
          <w:sz w:val="28"/>
          <w:szCs w:val="28"/>
          <w:lang w:eastAsia="zh-CN"/>
        </w:rPr>
        <w:t>），</w:t>
      </w:r>
      <w:r>
        <w:rPr>
          <w:rStyle w:val="8"/>
          <w:rFonts w:hint="eastAsia" w:ascii="仿宋" w:hAnsi="仿宋" w:eastAsia="仿宋"/>
          <w:b w:val="0"/>
          <w:bCs w:val="0"/>
          <w:color w:val="333333"/>
          <w:sz w:val="28"/>
          <w:szCs w:val="28"/>
          <w:lang w:eastAsia="zh-CN"/>
        </w:rPr>
        <w:t>经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学校负责人签字、加盖公章、扫描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pdf版1份、excel文件电子版1份。（2）每位校荐考生1寸</w:t>
      </w:r>
      <w:r>
        <w:rPr>
          <w:rFonts w:hint="eastAsia" w:ascii="仿宋" w:hAnsi="仿宋" w:eastAsia="仿宋"/>
          <w:color w:val="333333"/>
          <w:sz w:val="29"/>
          <w:szCs w:val="29"/>
        </w:rPr>
        <w:t>正面免冠近照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电子版（jpg格式，头像要清晰，文件名为考生姓名+学籍号）。初中学校</w:t>
      </w:r>
      <w:r>
        <w:rPr>
          <w:rFonts w:hint="eastAsia" w:ascii="仿宋" w:hAnsi="仿宋" w:eastAsia="仿宋"/>
          <w:color w:val="333333"/>
          <w:sz w:val="29"/>
          <w:szCs w:val="29"/>
        </w:rPr>
        <w:t>于</w:t>
      </w:r>
      <w:r>
        <w:rPr>
          <w:rStyle w:val="8"/>
          <w:rFonts w:hint="eastAsia" w:ascii="仿宋" w:hAnsi="仿宋" w:eastAsia="仿宋"/>
          <w:color w:val="333333"/>
          <w:sz w:val="29"/>
          <w:szCs w:val="29"/>
          <w:lang w:val="en-US" w:eastAsia="zh-CN"/>
        </w:rPr>
        <w:t>6</w:t>
      </w:r>
      <w:r>
        <w:rPr>
          <w:rStyle w:val="8"/>
          <w:rFonts w:hint="eastAsia" w:ascii="仿宋" w:hAnsi="仿宋" w:eastAsia="仿宋"/>
          <w:color w:val="333333"/>
          <w:sz w:val="29"/>
          <w:szCs w:val="29"/>
        </w:rPr>
        <w:t>月</w:t>
      </w:r>
      <w:r>
        <w:rPr>
          <w:rStyle w:val="8"/>
          <w:rFonts w:hint="eastAsia" w:ascii="仿宋" w:hAnsi="仿宋" w:eastAsia="仿宋"/>
          <w:color w:val="333333"/>
          <w:sz w:val="29"/>
          <w:szCs w:val="29"/>
          <w:lang w:val="en-US" w:eastAsia="zh-CN"/>
        </w:rPr>
        <w:t>10</w:t>
      </w:r>
      <w:r>
        <w:rPr>
          <w:rStyle w:val="8"/>
          <w:rFonts w:hint="eastAsia" w:ascii="仿宋" w:hAnsi="仿宋" w:eastAsia="仿宋"/>
          <w:color w:val="333333"/>
          <w:sz w:val="29"/>
          <w:szCs w:val="29"/>
        </w:rPr>
        <w:t>日15：00前</w:t>
      </w:r>
      <w:r>
        <w:rPr>
          <w:rStyle w:val="8"/>
          <w:rFonts w:hint="eastAsia" w:ascii="仿宋" w:hAnsi="仿宋" w:eastAsia="仿宋"/>
          <w:b w:val="0"/>
          <w:bCs w:val="0"/>
          <w:color w:val="333333"/>
          <w:sz w:val="29"/>
          <w:szCs w:val="29"/>
          <w:lang w:eastAsia="zh-CN"/>
        </w:rPr>
        <w:t>将上述材料打包压缩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发</w:t>
      </w:r>
      <w:r>
        <w:rPr>
          <w:rFonts w:hint="eastAsia" w:ascii="仿宋" w:hAnsi="仿宋" w:eastAsia="仿宋"/>
          <w:color w:val="333333"/>
          <w:sz w:val="29"/>
          <w:szCs w:val="29"/>
        </w:rPr>
        <w:t>送至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电子邮箱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tayzzs@163.com，邮件请注明“**初中泰安一中特色高中校荐生报名”。</w:t>
      </w:r>
    </w:p>
    <w:p w14:paraId="049B576D">
      <w:pPr>
        <w:pStyle w:val="5"/>
        <w:shd w:val="clear" w:color="auto" w:fill="FFFFFF"/>
        <w:spacing w:before="0" w:beforeAutospacing="0" w:after="0" w:afterAutospacing="0" w:line="450" w:lineRule="atLeast"/>
        <w:ind w:firstLine="555"/>
        <w:rPr>
          <w:rStyle w:val="8"/>
          <w:rFonts w:hint="eastAsia" w:ascii="仿宋" w:hAnsi="仿宋" w:eastAsia="仿宋"/>
          <w:color w:val="333333"/>
          <w:sz w:val="29"/>
          <w:szCs w:val="29"/>
          <w:lang w:val="en-US" w:eastAsia="zh-CN"/>
        </w:rPr>
      </w:pPr>
      <w:r>
        <w:rPr>
          <w:rStyle w:val="8"/>
          <w:rFonts w:hint="eastAsia" w:ascii="仿宋" w:hAnsi="仿宋" w:eastAsia="仿宋"/>
          <w:color w:val="333333"/>
          <w:sz w:val="29"/>
          <w:szCs w:val="29"/>
          <w:lang w:val="en-US" w:eastAsia="zh-CN"/>
        </w:rPr>
        <w:t>B类：学生自荐报名</w:t>
      </w:r>
    </w:p>
    <w:p w14:paraId="3173583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580" w:firstLineChars="200"/>
        <w:textAlignment w:val="auto"/>
        <w:rPr>
          <w:rStyle w:val="8"/>
          <w:rFonts w:hint="eastAsia" w:ascii="仿宋" w:hAnsi="仿宋" w:eastAsia="仿宋"/>
          <w:b w:val="0"/>
          <w:bCs w:val="0"/>
          <w:color w:val="333333"/>
          <w:sz w:val="29"/>
          <w:szCs w:val="29"/>
          <w:lang w:val="en-US" w:eastAsia="zh-CN"/>
        </w:rPr>
      </w:pPr>
      <w:r>
        <w:rPr>
          <w:rStyle w:val="8"/>
          <w:rFonts w:hint="eastAsia" w:ascii="仿宋" w:hAnsi="仿宋" w:eastAsia="仿宋"/>
          <w:b w:val="0"/>
          <w:bCs w:val="0"/>
          <w:color w:val="333333"/>
          <w:sz w:val="29"/>
          <w:szCs w:val="29"/>
          <w:lang w:val="en-US" w:eastAsia="zh-CN"/>
        </w:rPr>
        <w:t>在数学、物理、化学、生物、信息学等学科具有突出才能及成果的同学，可自荐报名。</w:t>
      </w:r>
    </w:p>
    <w:p w14:paraId="25EC0B6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580" w:firstLineChars="200"/>
        <w:textAlignment w:val="auto"/>
        <w:rPr>
          <w:rStyle w:val="8"/>
          <w:rFonts w:hint="eastAsia" w:ascii="仿宋" w:hAnsi="仿宋" w:eastAsia="仿宋"/>
          <w:color w:val="333333"/>
          <w:sz w:val="29"/>
          <w:szCs w:val="29"/>
          <w:lang w:val="en-US" w:eastAsia="zh-CN"/>
        </w:rPr>
      </w:pPr>
      <w:r>
        <w:rPr>
          <w:rStyle w:val="8"/>
          <w:rFonts w:hint="eastAsia" w:ascii="仿宋" w:hAnsi="仿宋" w:eastAsia="仿宋"/>
          <w:b w:val="0"/>
          <w:bCs w:val="0"/>
          <w:color w:val="333333"/>
          <w:sz w:val="29"/>
          <w:szCs w:val="29"/>
          <w:lang w:val="en-US" w:eastAsia="zh-CN"/>
        </w:rPr>
        <w:t>考生准备以下材料：（1）填写《泰安一中特色高中自荐表》</w:t>
      </w:r>
      <w:r>
        <w:rPr>
          <w:rStyle w:val="8"/>
          <w:rFonts w:hint="eastAsia" w:ascii="仿宋" w:hAnsi="仿宋" w:eastAsia="仿宋"/>
          <w:b/>
          <w:bCs/>
          <w:color w:val="333333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bCs/>
          <w:color w:val="333333"/>
          <w:sz w:val="28"/>
          <w:szCs w:val="28"/>
          <w:u w:val="none"/>
          <w:lang w:val="en-US" w:eastAsia="zh-CN"/>
        </w:rPr>
        <w:t>在山东省泰安第一中学官网</w:t>
      </w:r>
      <w:r>
        <w:rPr>
          <w:rFonts w:hint="eastAsia" w:ascii="仿宋" w:hAnsi="仿宋" w:eastAsia="仿宋"/>
          <w:b/>
          <w:bCs/>
          <w:color w:val="333333"/>
          <w:sz w:val="28"/>
          <w:szCs w:val="28"/>
          <w:lang w:val="en-US" w:eastAsia="zh-CN"/>
        </w:rPr>
        <w:t>https://www.tadyz.com/或泰安一中微信公众号下载附件2</w:t>
      </w:r>
      <w:r>
        <w:rPr>
          <w:rStyle w:val="8"/>
          <w:rFonts w:hint="eastAsia" w:ascii="仿宋" w:hAnsi="仿宋" w:eastAsia="仿宋"/>
          <w:b/>
          <w:bCs/>
          <w:color w:val="333333"/>
          <w:sz w:val="28"/>
          <w:szCs w:val="28"/>
          <w:lang w:eastAsia="zh-CN"/>
        </w:rPr>
        <w:t>），</w:t>
      </w:r>
      <w:r>
        <w:rPr>
          <w:rStyle w:val="8"/>
          <w:rFonts w:hint="eastAsia" w:ascii="仿宋" w:hAnsi="仿宋" w:eastAsia="仿宋"/>
          <w:b w:val="0"/>
          <w:bCs w:val="0"/>
          <w:color w:val="333333"/>
          <w:sz w:val="28"/>
          <w:szCs w:val="28"/>
          <w:lang w:eastAsia="zh-CN"/>
        </w:rPr>
        <w:t>考生及监护人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签名、扫描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pdf版1份、word文档电子版1份。（2）证明学科突出才能及成果的佐证材料（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扫描成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pdf版）。（3）考生1寸</w:t>
      </w:r>
      <w:r>
        <w:rPr>
          <w:rFonts w:hint="eastAsia" w:ascii="仿宋" w:hAnsi="仿宋" w:eastAsia="仿宋"/>
          <w:color w:val="333333"/>
          <w:sz w:val="29"/>
          <w:szCs w:val="29"/>
        </w:rPr>
        <w:t>正面免冠近照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电子版（jpg格式，头像要清晰，文件名为考生姓名+学籍号）。考生</w:t>
      </w:r>
      <w:r>
        <w:rPr>
          <w:rFonts w:hint="eastAsia" w:ascii="仿宋" w:hAnsi="仿宋" w:eastAsia="仿宋"/>
          <w:color w:val="333333"/>
          <w:sz w:val="29"/>
          <w:szCs w:val="29"/>
        </w:rPr>
        <w:t>于</w:t>
      </w:r>
      <w:r>
        <w:rPr>
          <w:rStyle w:val="8"/>
          <w:rFonts w:hint="eastAsia" w:ascii="仿宋" w:hAnsi="仿宋" w:eastAsia="仿宋"/>
          <w:color w:val="333333"/>
          <w:sz w:val="29"/>
          <w:szCs w:val="29"/>
          <w:lang w:val="en-US" w:eastAsia="zh-CN"/>
        </w:rPr>
        <w:t>6</w:t>
      </w:r>
      <w:r>
        <w:rPr>
          <w:rStyle w:val="8"/>
          <w:rFonts w:hint="eastAsia" w:ascii="仿宋" w:hAnsi="仿宋" w:eastAsia="仿宋"/>
          <w:color w:val="333333"/>
          <w:sz w:val="29"/>
          <w:szCs w:val="29"/>
        </w:rPr>
        <w:t>月</w:t>
      </w:r>
      <w:r>
        <w:rPr>
          <w:rStyle w:val="8"/>
          <w:rFonts w:hint="eastAsia" w:ascii="仿宋" w:hAnsi="仿宋" w:eastAsia="仿宋"/>
          <w:color w:val="333333"/>
          <w:sz w:val="29"/>
          <w:szCs w:val="29"/>
          <w:lang w:val="en-US" w:eastAsia="zh-CN"/>
        </w:rPr>
        <w:t>10</w:t>
      </w:r>
      <w:r>
        <w:rPr>
          <w:rStyle w:val="8"/>
          <w:rFonts w:hint="eastAsia" w:ascii="仿宋" w:hAnsi="仿宋" w:eastAsia="仿宋"/>
          <w:color w:val="333333"/>
          <w:sz w:val="29"/>
          <w:szCs w:val="29"/>
        </w:rPr>
        <w:t>日15：00前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将上述材料打包压缩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发</w:t>
      </w:r>
      <w:r>
        <w:rPr>
          <w:rFonts w:hint="eastAsia" w:ascii="仿宋" w:hAnsi="仿宋" w:eastAsia="仿宋"/>
          <w:color w:val="333333"/>
          <w:sz w:val="29"/>
          <w:szCs w:val="29"/>
        </w:rPr>
        <w:t>送至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电子邮箱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tayzzs@163.com，邮件请注明“***（考生姓名）泰安一中特色高中自荐生报名”。</w:t>
      </w:r>
    </w:p>
    <w:p w14:paraId="5C7A4638">
      <w:pPr>
        <w:pStyle w:val="5"/>
        <w:shd w:val="clear" w:color="auto" w:fill="FFFFFF"/>
        <w:spacing w:before="0" w:beforeAutospacing="0" w:after="0" w:afterAutospacing="0" w:line="450" w:lineRule="atLeast"/>
        <w:ind w:firstLine="555"/>
        <w:rPr>
          <w:rFonts w:hint="eastAsia" w:ascii="微软雅黑" w:hAnsi="微软雅黑" w:eastAsia="仿宋"/>
          <w:color w:val="333333"/>
          <w:sz w:val="21"/>
          <w:szCs w:val="21"/>
          <w:lang w:eastAsia="zh-CN"/>
        </w:rPr>
      </w:pPr>
      <w:r>
        <w:rPr>
          <w:rStyle w:val="8"/>
          <w:rFonts w:hint="eastAsia" w:ascii="仿宋" w:hAnsi="仿宋" w:eastAsia="仿宋"/>
          <w:color w:val="333333"/>
          <w:sz w:val="29"/>
          <w:szCs w:val="29"/>
        </w:rPr>
        <w:t>第二步：学生</w:t>
      </w:r>
      <w:r>
        <w:rPr>
          <w:rStyle w:val="8"/>
          <w:rFonts w:hint="eastAsia" w:ascii="仿宋" w:hAnsi="仿宋" w:eastAsia="仿宋"/>
          <w:color w:val="333333"/>
          <w:sz w:val="29"/>
          <w:szCs w:val="29"/>
          <w:lang w:eastAsia="zh-CN"/>
        </w:rPr>
        <w:t>个人网上报名</w:t>
      </w:r>
    </w:p>
    <w:p w14:paraId="4339F4B0">
      <w:pPr>
        <w:widowControl/>
        <w:wordWrap w:val="0"/>
        <w:spacing w:before="156" w:beforeLines="50" w:after="156" w:afterLines="50" w:line="360" w:lineRule="auto"/>
        <w:ind w:firstLine="580" w:firstLineChars="200"/>
        <w:jc w:val="left"/>
        <w:rPr>
          <w:rFonts w:hint="eastAsia" w:ascii="仿宋" w:hAnsi="仿宋" w:eastAsia="仿宋"/>
          <w:color w:val="333333"/>
          <w:sz w:val="29"/>
          <w:szCs w:val="29"/>
          <w:lang w:eastAsia="zh-CN"/>
        </w:rPr>
      </w:pP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校荐或自荐</w:t>
      </w:r>
      <w:r>
        <w:rPr>
          <w:rFonts w:hint="eastAsia" w:ascii="仿宋" w:hAnsi="仿宋" w:eastAsia="仿宋"/>
          <w:color w:val="333333"/>
          <w:sz w:val="29"/>
          <w:szCs w:val="29"/>
        </w:rPr>
        <w:t>报考我校的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考</w:t>
      </w:r>
      <w:r>
        <w:rPr>
          <w:rFonts w:hint="eastAsia" w:ascii="仿宋" w:hAnsi="仿宋" w:eastAsia="仿宋"/>
          <w:color w:val="333333"/>
          <w:sz w:val="29"/>
          <w:szCs w:val="29"/>
        </w:rPr>
        <w:t>生，请务必于</w:t>
      </w:r>
      <w:r>
        <w:rPr>
          <w:rStyle w:val="8"/>
          <w:rFonts w:hint="eastAsia" w:ascii="仿宋" w:hAnsi="仿宋" w:eastAsia="仿宋"/>
          <w:color w:val="333333"/>
          <w:sz w:val="29"/>
          <w:szCs w:val="29"/>
          <w:lang w:val="en-US" w:eastAsia="zh-CN"/>
        </w:rPr>
        <w:t>6</w:t>
      </w:r>
      <w:r>
        <w:rPr>
          <w:rStyle w:val="8"/>
          <w:rFonts w:hint="eastAsia" w:ascii="仿宋" w:hAnsi="仿宋" w:eastAsia="仿宋"/>
          <w:color w:val="333333"/>
          <w:sz w:val="29"/>
          <w:szCs w:val="29"/>
        </w:rPr>
        <w:t>月</w:t>
      </w:r>
      <w:r>
        <w:rPr>
          <w:rStyle w:val="8"/>
          <w:rFonts w:hint="eastAsia" w:ascii="仿宋" w:hAnsi="仿宋" w:eastAsia="仿宋"/>
          <w:color w:val="333333"/>
          <w:sz w:val="29"/>
          <w:szCs w:val="29"/>
          <w:lang w:val="en-US" w:eastAsia="zh-CN"/>
        </w:rPr>
        <w:t>22</w:t>
      </w:r>
      <w:r>
        <w:rPr>
          <w:rStyle w:val="8"/>
          <w:rFonts w:hint="eastAsia" w:ascii="仿宋" w:hAnsi="仿宋" w:eastAsia="仿宋"/>
          <w:color w:val="333333"/>
          <w:sz w:val="29"/>
          <w:szCs w:val="29"/>
        </w:rPr>
        <w:t>日</w:t>
      </w:r>
      <w:r>
        <w:rPr>
          <w:rStyle w:val="8"/>
          <w:rFonts w:hint="eastAsia" w:ascii="仿宋" w:hAnsi="仿宋" w:eastAsia="仿宋"/>
          <w:color w:val="333333"/>
          <w:sz w:val="29"/>
          <w:szCs w:val="29"/>
          <w:lang w:val="en-US" w:eastAsia="zh-CN"/>
        </w:rPr>
        <w:t>--29日（</w:t>
      </w:r>
      <w:r>
        <w:rPr>
          <w:rFonts w:hint="eastAsia" w:ascii="仿宋" w:hAnsi="仿宋" w:eastAsia="仿宋"/>
          <w:color w:val="333333"/>
          <w:sz w:val="29"/>
          <w:szCs w:val="29"/>
        </w:rPr>
        <w:t>8:00至18:00</w:t>
      </w:r>
      <w:r>
        <w:rPr>
          <w:rStyle w:val="8"/>
          <w:rFonts w:hint="eastAsia" w:ascii="仿宋" w:hAnsi="仿宋" w:eastAsia="仿宋"/>
          <w:color w:val="333333"/>
          <w:sz w:val="29"/>
          <w:szCs w:val="29"/>
          <w:lang w:val="en-US" w:eastAsia="zh-CN"/>
        </w:rPr>
        <w:t>）</w:t>
      </w:r>
      <w:r>
        <w:rPr>
          <w:rFonts w:hint="eastAsia" w:ascii="仿宋" w:hAnsi="仿宋" w:eastAsia="仿宋"/>
          <w:color w:val="333333"/>
          <w:sz w:val="29"/>
          <w:szCs w:val="29"/>
        </w:rPr>
        <w:t>访问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“泰安市202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5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年初中学业考试与高中段学校招生管理平台”（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"http://stu.taszk.com:35006/"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9"/>
          <w:rFonts w:hint="eastAsia" w:ascii="宋体" w:hAnsi="宋体" w:eastAsia="宋体" w:cs="宋体"/>
          <w:sz w:val="24"/>
          <w:szCs w:val="24"/>
          <w:lang w:val="en-US" w:eastAsia="zh-CN"/>
        </w:rPr>
        <w:t>http://stu.taszk.com:35006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） ,点击“毕业年级”，输入“学籍号、密码、验证码”登录，选择“志愿填报”入口，点击“自主招生志愿”栏，在下拉菜单中点击“泰安一中特色高中”，</w:t>
      </w:r>
      <w:r>
        <w:rPr>
          <w:rFonts w:hint="eastAsia" w:ascii="仿宋" w:hAnsi="仿宋" w:eastAsia="仿宋" w:cs="仿宋"/>
          <w:sz w:val="30"/>
          <w:szCs w:val="30"/>
        </w:rPr>
        <w:t>填写报名信息并确认。</w:t>
      </w:r>
    </w:p>
    <w:p w14:paraId="6BC8CB9D">
      <w:pPr>
        <w:pStyle w:val="5"/>
        <w:shd w:val="clear" w:color="auto" w:fill="FFFFFF"/>
        <w:spacing w:before="0" w:beforeAutospacing="0" w:after="0" w:afterAutospacing="0" w:line="450" w:lineRule="atLeast"/>
        <w:ind w:firstLine="55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Style w:val="8"/>
          <w:rFonts w:hint="eastAsia" w:ascii="仿宋" w:hAnsi="仿宋" w:eastAsia="仿宋"/>
          <w:color w:val="333333"/>
          <w:sz w:val="29"/>
          <w:szCs w:val="29"/>
        </w:rPr>
        <w:t>报考山东省</w:t>
      </w:r>
      <w:r>
        <w:rPr>
          <w:rStyle w:val="8"/>
          <w:rFonts w:hint="eastAsia" w:ascii="仿宋" w:hAnsi="仿宋" w:eastAsia="仿宋"/>
          <w:color w:val="333333"/>
          <w:sz w:val="29"/>
          <w:szCs w:val="29"/>
          <w:lang w:eastAsia="zh-CN"/>
        </w:rPr>
        <w:t>泰安第一中学特色高中招生</w:t>
      </w:r>
      <w:r>
        <w:rPr>
          <w:rStyle w:val="8"/>
          <w:rFonts w:hint="eastAsia" w:ascii="仿宋" w:hAnsi="仿宋" w:eastAsia="仿宋"/>
          <w:color w:val="333333"/>
          <w:sz w:val="29"/>
          <w:szCs w:val="29"/>
        </w:rPr>
        <w:t>的考生，不可兼报其他</w:t>
      </w:r>
      <w:r>
        <w:rPr>
          <w:rStyle w:val="8"/>
          <w:rFonts w:hint="eastAsia" w:ascii="仿宋" w:hAnsi="仿宋" w:eastAsia="仿宋"/>
          <w:color w:val="333333"/>
          <w:sz w:val="29"/>
          <w:szCs w:val="29"/>
          <w:lang w:eastAsia="zh-CN"/>
        </w:rPr>
        <w:t>特色高中招生</w:t>
      </w:r>
      <w:r>
        <w:rPr>
          <w:rStyle w:val="8"/>
          <w:rFonts w:hint="eastAsia" w:ascii="仿宋" w:hAnsi="仿宋" w:eastAsia="仿宋"/>
          <w:color w:val="333333"/>
          <w:sz w:val="29"/>
          <w:szCs w:val="29"/>
        </w:rPr>
        <w:t>学校。</w:t>
      </w:r>
    </w:p>
    <w:p w14:paraId="749A99CF">
      <w:pPr>
        <w:pStyle w:val="5"/>
        <w:shd w:val="clear" w:color="auto" w:fill="FFFFFF"/>
        <w:spacing w:before="0" w:beforeAutospacing="0" w:after="0" w:afterAutospacing="0" w:line="450" w:lineRule="atLeast"/>
        <w:ind w:firstLine="55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Style w:val="8"/>
          <w:rFonts w:hint="eastAsia" w:ascii="黑体" w:hAnsi="黑体" w:eastAsia="黑体"/>
          <w:color w:val="333333"/>
          <w:sz w:val="29"/>
          <w:szCs w:val="29"/>
        </w:rPr>
        <w:t>三、选拔程序</w:t>
      </w:r>
    </w:p>
    <w:p w14:paraId="0B182F0D">
      <w:pPr>
        <w:pStyle w:val="5"/>
        <w:shd w:val="clear" w:color="auto" w:fill="FFFFFF"/>
        <w:spacing w:before="0" w:beforeAutospacing="0" w:after="0" w:afterAutospacing="0" w:line="450" w:lineRule="atLeast"/>
        <w:ind w:firstLine="55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29"/>
          <w:szCs w:val="29"/>
        </w:rPr>
        <w:t>（一）学校成立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特色高中自主招生</w:t>
      </w:r>
      <w:r>
        <w:rPr>
          <w:rFonts w:hint="eastAsia" w:ascii="仿宋" w:hAnsi="仿宋" w:eastAsia="仿宋"/>
          <w:color w:val="333333"/>
          <w:sz w:val="29"/>
          <w:szCs w:val="29"/>
        </w:rPr>
        <w:t>选拔工作委员会和监督委员会。</w:t>
      </w:r>
    </w:p>
    <w:p w14:paraId="067CFCC2">
      <w:pPr>
        <w:pStyle w:val="5"/>
        <w:shd w:val="clear" w:color="auto" w:fill="FFFFFF"/>
        <w:spacing w:before="0" w:beforeAutospacing="0" w:after="0" w:afterAutospacing="0" w:line="450" w:lineRule="atLeast"/>
        <w:ind w:firstLine="555"/>
        <w:rPr>
          <w:rStyle w:val="8"/>
          <w:rFonts w:hint="eastAsia" w:ascii="仿宋" w:hAnsi="仿宋" w:eastAsia="仿宋"/>
          <w:b w:val="0"/>
          <w:bCs w:val="0"/>
          <w:color w:val="333333"/>
          <w:sz w:val="29"/>
          <w:szCs w:val="29"/>
          <w:lang w:eastAsia="zh-CN"/>
        </w:rPr>
      </w:pPr>
      <w:r>
        <w:rPr>
          <w:rFonts w:hint="eastAsia" w:ascii="仿宋" w:hAnsi="仿宋" w:eastAsia="仿宋"/>
          <w:color w:val="333333"/>
          <w:sz w:val="29"/>
          <w:szCs w:val="29"/>
        </w:rPr>
        <w:t>（二）审核报名学生材料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，第一阶段：</w:t>
      </w:r>
      <w:r>
        <w:rPr>
          <w:rStyle w:val="8"/>
          <w:rFonts w:hint="eastAsia" w:ascii="仿宋" w:hAnsi="仿宋" w:eastAsia="仿宋"/>
          <w:b w:val="0"/>
          <w:bCs w:val="0"/>
          <w:color w:val="333333"/>
          <w:sz w:val="29"/>
          <w:szCs w:val="29"/>
          <w:lang w:val="en-US" w:eastAsia="zh-CN"/>
        </w:rPr>
        <w:t>6</w:t>
      </w:r>
      <w:r>
        <w:rPr>
          <w:rStyle w:val="8"/>
          <w:rFonts w:hint="eastAsia" w:ascii="仿宋" w:hAnsi="仿宋" w:eastAsia="仿宋"/>
          <w:b w:val="0"/>
          <w:bCs w:val="0"/>
          <w:color w:val="333333"/>
          <w:sz w:val="29"/>
          <w:szCs w:val="29"/>
        </w:rPr>
        <w:t>月</w:t>
      </w:r>
      <w:r>
        <w:rPr>
          <w:rStyle w:val="8"/>
          <w:rFonts w:hint="eastAsia" w:ascii="仿宋" w:hAnsi="仿宋" w:eastAsia="仿宋"/>
          <w:b w:val="0"/>
          <w:bCs w:val="0"/>
          <w:color w:val="333333"/>
          <w:sz w:val="29"/>
          <w:szCs w:val="29"/>
          <w:lang w:val="en-US" w:eastAsia="zh-CN"/>
        </w:rPr>
        <w:t>11日</w:t>
      </w:r>
      <w:r>
        <w:rPr>
          <w:rStyle w:val="8"/>
          <w:rFonts w:hint="eastAsia" w:ascii="仿宋" w:hAnsi="仿宋" w:eastAsia="仿宋"/>
          <w:b w:val="0"/>
          <w:bCs w:val="0"/>
          <w:color w:val="333333"/>
          <w:sz w:val="29"/>
          <w:szCs w:val="29"/>
        </w:rPr>
        <w:t>-</w:t>
      </w:r>
      <w:r>
        <w:rPr>
          <w:rStyle w:val="8"/>
          <w:rFonts w:hint="eastAsia" w:ascii="仿宋" w:hAnsi="仿宋" w:eastAsia="仿宋"/>
          <w:b w:val="0"/>
          <w:bCs w:val="0"/>
          <w:color w:val="333333"/>
          <w:sz w:val="29"/>
          <w:szCs w:val="29"/>
          <w:lang w:val="en-US" w:eastAsia="zh-CN"/>
        </w:rPr>
        <w:t>6月12</w:t>
      </w:r>
      <w:r>
        <w:rPr>
          <w:rStyle w:val="8"/>
          <w:rFonts w:hint="eastAsia" w:ascii="仿宋" w:hAnsi="仿宋" w:eastAsia="仿宋"/>
          <w:b w:val="0"/>
          <w:bCs w:val="0"/>
          <w:color w:val="333333"/>
          <w:sz w:val="29"/>
          <w:szCs w:val="29"/>
        </w:rPr>
        <w:t>日</w:t>
      </w:r>
      <w:r>
        <w:rPr>
          <w:rStyle w:val="8"/>
          <w:rFonts w:hint="eastAsia" w:ascii="仿宋" w:hAnsi="仿宋" w:eastAsia="仿宋"/>
          <w:b w:val="0"/>
          <w:bCs w:val="0"/>
          <w:color w:val="333333"/>
          <w:sz w:val="29"/>
          <w:szCs w:val="29"/>
          <w:lang w:eastAsia="zh-CN"/>
        </w:rPr>
        <w:t>；</w:t>
      </w:r>
    </w:p>
    <w:p w14:paraId="10E744BA">
      <w:pPr>
        <w:pStyle w:val="5"/>
        <w:shd w:val="clear" w:color="auto" w:fill="FFFFFF"/>
        <w:spacing w:before="0" w:beforeAutospacing="0" w:after="0" w:afterAutospacing="0" w:line="450" w:lineRule="atLeast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Style w:val="8"/>
          <w:rFonts w:hint="eastAsia" w:ascii="仿宋" w:hAnsi="仿宋" w:eastAsia="仿宋"/>
          <w:b w:val="0"/>
          <w:bCs w:val="0"/>
          <w:color w:val="333333"/>
          <w:sz w:val="29"/>
          <w:szCs w:val="29"/>
          <w:lang w:eastAsia="zh-CN"/>
        </w:rPr>
        <w:t>第二阶段：</w:t>
      </w:r>
      <w:r>
        <w:rPr>
          <w:rStyle w:val="8"/>
          <w:rFonts w:hint="eastAsia" w:ascii="仿宋" w:hAnsi="仿宋" w:eastAsia="仿宋"/>
          <w:b w:val="0"/>
          <w:bCs w:val="0"/>
          <w:color w:val="333333"/>
          <w:sz w:val="29"/>
          <w:szCs w:val="29"/>
          <w:lang w:val="en-US" w:eastAsia="zh-CN"/>
        </w:rPr>
        <w:t>6月30日</w:t>
      </w:r>
      <w:r>
        <w:rPr>
          <w:rStyle w:val="8"/>
          <w:rFonts w:hint="eastAsia" w:ascii="仿宋" w:hAnsi="仿宋" w:eastAsia="仿宋"/>
          <w:b w:val="0"/>
          <w:bCs w:val="0"/>
          <w:color w:val="333333"/>
          <w:sz w:val="29"/>
          <w:szCs w:val="29"/>
          <w:lang w:eastAsia="zh-CN"/>
        </w:rPr>
        <w:t>。</w:t>
      </w:r>
      <w:r>
        <w:rPr>
          <w:rFonts w:hint="eastAsia" w:ascii="仿宋" w:hAnsi="仿宋" w:eastAsia="仿宋"/>
          <w:color w:val="333333"/>
          <w:sz w:val="29"/>
          <w:szCs w:val="29"/>
        </w:rPr>
        <w:t>学校根据收到的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校</w:t>
      </w:r>
      <w:r>
        <w:rPr>
          <w:rFonts w:hint="eastAsia" w:ascii="仿宋" w:hAnsi="仿宋" w:eastAsia="仿宋"/>
          <w:color w:val="333333"/>
          <w:sz w:val="29"/>
          <w:szCs w:val="29"/>
        </w:rPr>
        <w:t>荐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表、自荐表</w:t>
      </w:r>
      <w:r>
        <w:rPr>
          <w:rFonts w:hint="eastAsia" w:ascii="仿宋" w:hAnsi="仿宋" w:eastAsia="仿宋"/>
          <w:color w:val="333333"/>
          <w:sz w:val="29"/>
          <w:szCs w:val="29"/>
        </w:rPr>
        <w:t>及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相关</w:t>
      </w:r>
      <w:r>
        <w:rPr>
          <w:rFonts w:hint="eastAsia" w:ascii="仿宋" w:hAnsi="仿宋" w:eastAsia="仿宋"/>
          <w:color w:val="333333"/>
          <w:sz w:val="29"/>
          <w:szCs w:val="29"/>
        </w:rPr>
        <w:t>资料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，对照“泰安市初中学业水平考试与高中段学校招生管理平台”报名信息，</w:t>
      </w:r>
      <w:r>
        <w:rPr>
          <w:rFonts w:hint="eastAsia" w:ascii="仿宋" w:hAnsi="仿宋" w:eastAsia="仿宋"/>
          <w:color w:val="333333"/>
          <w:sz w:val="29"/>
          <w:szCs w:val="29"/>
        </w:rPr>
        <w:t>进行审查并确定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参加综合素质</w:t>
      </w:r>
      <w:r>
        <w:rPr>
          <w:rFonts w:hint="eastAsia" w:ascii="仿宋" w:hAnsi="仿宋" w:eastAsia="仿宋"/>
          <w:color w:val="333333"/>
          <w:sz w:val="29"/>
          <w:szCs w:val="29"/>
        </w:rPr>
        <w:t>测试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的考生</w:t>
      </w:r>
      <w:r>
        <w:rPr>
          <w:rFonts w:hint="eastAsia" w:ascii="仿宋" w:hAnsi="仿宋" w:eastAsia="仿宋"/>
          <w:color w:val="333333"/>
          <w:sz w:val="29"/>
          <w:szCs w:val="29"/>
        </w:rPr>
        <w:t>名单。</w:t>
      </w:r>
    </w:p>
    <w:p w14:paraId="41138996">
      <w:pPr>
        <w:pStyle w:val="5"/>
        <w:shd w:val="clear" w:color="auto" w:fill="FFFFFF"/>
        <w:spacing w:before="0" w:beforeAutospacing="0" w:after="0" w:afterAutospacing="0" w:line="450" w:lineRule="atLeast"/>
        <w:ind w:firstLine="55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29"/>
          <w:szCs w:val="29"/>
        </w:rPr>
        <w:t>（三）组织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综合</w:t>
      </w:r>
      <w:r>
        <w:rPr>
          <w:rFonts w:hint="eastAsia" w:ascii="仿宋" w:hAnsi="仿宋" w:eastAsia="仿宋"/>
          <w:color w:val="333333"/>
          <w:sz w:val="29"/>
          <w:szCs w:val="29"/>
        </w:rPr>
        <w:t>素质测试，具体安排如下：</w:t>
      </w:r>
    </w:p>
    <w:p w14:paraId="593429C5">
      <w:pPr>
        <w:pStyle w:val="5"/>
        <w:shd w:val="clear" w:color="auto" w:fill="FFFFFF"/>
        <w:spacing w:before="0" w:beforeAutospacing="0" w:after="0" w:afterAutospacing="0" w:line="450" w:lineRule="atLeast"/>
        <w:ind w:firstLine="555"/>
        <w:rPr>
          <w:rStyle w:val="8"/>
          <w:rFonts w:hint="eastAsia" w:ascii="仿宋" w:hAnsi="仿宋" w:eastAsia="仿宋" w:cs="Times New Roman"/>
          <w:color w:val="333333"/>
          <w:sz w:val="29"/>
          <w:szCs w:val="29"/>
          <w:lang w:eastAsia="zh-CN"/>
        </w:rPr>
      </w:pPr>
      <w:r>
        <w:rPr>
          <w:rStyle w:val="8"/>
          <w:rFonts w:hint="eastAsia" w:ascii="仿宋" w:hAnsi="仿宋" w:eastAsia="仿宋" w:cs="Times New Roman"/>
          <w:color w:val="333333"/>
          <w:sz w:val="29"/>
          <w:szCs w:val="29"/>
          <w:lang w:val="en-US" w:eastAsia="zh-CN"/>
        </w:rPr>
        <w:t>1.</w:t>
      </w:r>
      <w:r>
        <w:rPr>
          <w:rStyle w:val="8"/>
          <w:rFonts w:hint="eastAsia" w:ascii="仿宋" w:hAnsi="仿宋" w:eastAsia="仿宋" w:cs="Times New Roman"/>
          <w:color w:val="333333"/>
          <w:sz w:val="29"/>
          <w:szCs w:val="29"/>
          <w:lang w:eastAsia="zh-CN"/>
        </w:rPr>
        <w:t>综合素质测试考场查询</w:t>
      </w:r>
    </w:p>
    <w:p w14:paraId="3017327A">
      <w:pPr>
        <w:pStyle w:val="5"/>
        <w:shd w:val="clear" w:color="auto" w:fill="FFFFFF"/>
        <w:spacing w:before="0" w:beforeAutospacing="0" w:after="0" w:afterAutospacing="0" w:line="450" w:lineRule="atLeast"/>
        <w:ind w:firstLine="555"/>
        <w:rPr>
          <w:rStyle w:val="8"/>
          <w:rFonts w:hint="eastAsia" w:ascii="黑体" w:hAnsi="黑体" w:eastAsia="黑体"/>
          <w:color w:val="333333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color w:val="333333"/>
          <w:sz w:val="29"/>
          <w:szCs w:val="29"/>
        </w:rPr>
        <w:t>请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报考泰安一中特色高中自主招生</w:t>
      </w:r>
      <w:r>
        <w:rPr>
          <w:rFonts w:hint="eastAsia" w:ascii="仿宋" w:hAnsi="仿宋" w:eastAsia="仿宋"/>
          <w:color w:val="333333"/>
          <w:sz w:val="29"/>
          <w:szCs w:val="29"/>
        </w:rPr>
        <w:t>的同学于</w:t>
      </w:r>
      <w:r>
        <w:rPr>
          <w:rStyle w:val="8"/>
          <w:rFonts w:hint="eastAsia" w:ascii="仿宋" w:hAnsi="仿宋" w:eastAsia="仿宋"/>
          <w:color w:val="333333"/>
          <w:sz w:val="29"/>
          <w:szCs w:val="29"/>
          <w:lang w:val="en-US" w:eastAsia="zh-CN"/>
        </w:rPr>
        <w:t>7</w:t>
      </w:r>
      <w:r>
        <w:rPr>
          <w:rStyle w:val="8"/>
          <w:rFonts w:hint="eastAsia" w:ascii="仿宋" w:hAnsi="仿宋" w:eastAsia="仿宋"/>
          <w:color w:val="333333"/>
          <w:sz w:val="29"/>
          <w:szCs w:val="29"/>
        </w:rPr>
        <w:t>月</w:t>
      </w:r>
      <w:r>
        <w:rPr>
          <w:rStyle w:val="8"/>
          <w:rFonts w:hint="eastAsia" w:ascii="仿宋" w:hAnsi="仿宋" w:eastAsia="仿宋"/>
          <w:color w:val="333333"/>
          <w:sz w:val="29"/>
          <w:szCs w:val="29"/>
          <w:lang w:val="en-US" w:eastAsia="zh-CN"/>
        </w:rPr>
        <w:t>1</w:t>
      </w:r>
      <w:r>
        <w:rPr>
          <w:rStyle w:val="8"/>
          <w:rFonts w:hint="eastAsia" w:ascii="仿宋" w:hAnsi="仿宋" w:eastAsia="仿宋"/>
          <w:color w:val="333333"/>
          <w:sz w:val="29"/>
          <w:szCs w:val="29"/>
        </w:rPr>
        <w:t>日15：00-</w:t>
      </w:r>
      <w:r>
        <w:rPr>
          <w:rStyle w:val="8"/>
          <w:rFonts w:hint="eastAsia" w:ascii="仿宋" w:hAnsi="仿宋" w:eastAsia="仿宋"/>
          <w:color w:val="333333"/>
          <w:sz w:val="29"/>
          <w:szCs w:val="29"/>
          <w:lang w:val="en-US" w:eastAsia="zh-CN"/>
        </w:rPr>
        <w:t>20</w:t>
      </w:r>
      <w:r>
        <w:rPr>
          <w:rStyle w:val="8"/>
          <w:rFonts w:hint="eastAsia" w:ascii="仿宋" w:hAnsi="仿宋" w:eastAsia="仿宋"/>
          <w:color w:val="333333"/>
          <w:sz w:val="29"/>
          <w:szCs w:val="29"/>
        </w:rPr>
        <w:t>:00</w:t>
      </w:r>
      <w:r>
        <w:rPr>
          <w:rFonts w:hint="eastAsia" w:ascii="仿宋" w:hAnsi="仿宋" w:eastAsia="仿宋"/>
          <w:color w:val="333333"/>
          <w:sz w:val="29"/>
          <w:szCs w:val="29"/>
        </w:rPr>
        <w:t>访问山东省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泰安第一</w:t>
      </w:r>
      <w:r>
        <w:rPr>
          <w:rFonts w:hint="eastAsia" w:ascii="仿宋" w:hAnsi="仿宋" w:eastAsia="仿宋"/>
          <w:color w:val="333333"/>
          <w:sz w:val="29"/>
          <w:szCs w:val="29"/>
        </w:rPr>
        <w:t>中学官方网站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（https://www.tadyz.com/）</w:t>
      </w:r>
      <w:r>
        <w:rPr>
          <w:rFonts w:hint="eastAsia" w:ascii="仿宋" w:hAnsi="仿宋" w:eastAsia="仿宋"/>
          <w:color w:val="333333"/>
          <w:sz w:val="29"/>
          <w:szCs w:val="29"/>
        </w:rPr>
        <w:t>，点击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招考信息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--高中招生--</w:t>
      </w:r>
      <w:r>
        <w:rPr>
          <w:rFonts w:hint="eastAsia" w:ascii="仿宋" w:hAnsi="仿宋" w:eastAsia="仿宋"/>
          <w:color w:val="333333"/>
          <w:sz w:val="29"/>
          <w:szCs w:val="29"/>
        </w:rPr>
        <w:t>“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2025</w:t>
      </w:r>
      <w:r>
        <w:rPr>
          <w:rFonts w:hint="eastAsia" w:ascii="仿宋" w:hAnsi="仿宋" w:eastAsia="仿宋"/>
          <w:color w:val="333333"/>
          <w:sz w:val="29"/>
          <w:szCs w:val="29"/>
        </w:rPr>
        <w:t>年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特色高中自主招生查询</w:t>
      </w:r>
      <w:r>
        <w:rPr>
          <w:rFonts w:hint="eastAsia" w:ascii="仿宋" w:hAnsi="仿宋" w:eastAsia="仿宋"/>
          <w:color w:val="333333"/>
          <w:sz w:val="29"/>
          <w:szCs w:val="29"/>
        </w:rPr>
        <w:t>端口”，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查询资格审查结果及</w:t>
      </w:r>
      <w:r>
        <w:rPr>
          <w:rFonts w:hint="eastAsia" w:ascii="仿宋" w:hAnsi="仿宋" w:eastAsia="仿宋"/>
          <w:color w:val="333333"/>
          <w:sz w:val="29"/>
          <w:szCs w:val="29"/>
        </w:rPr>
        <w:t>综合素质测试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考场安排，也可在泰安一中微信公众号查询</w:t>
      </w:r>
      <w:r>
        <w:rPr>
          <w:rFonts w:hint="eastAsia" w:ascii="仿宋" w:hAnsi="仿宋" w:eastAsia="仿宋"/>
          <w:color w:val="333333"/>
          <w:sz w:val="29"/>
          <w:szCs w:val="29"/>
        </w:rPr>
        <w:t>。</w:t>
      </w:r>
    </w:p>
    <w:p w14:paraId="36856D72">
      <w:pPr>
        <w:pStyle w:val="5"/>
        <w:shd w:val="clear" w:color="auto" w:fill="FFFFFF"/>
        <w:spacing w:before="0" w:beforeAutospacing="0" w:after="0" w:afterAutospacing="0" w:line="450" w:lineRule="atLeast"/>
        <w:ind w:firstLine="55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Style w:val="8"/>
          <w:rFonts w:hint="eastAsia" w:ascii="仿宋" w:hAnsi="仿宋" w:eastAsia="仿宋"/>
          <w:color w:val="333333"/>
          <w:sz w:val="29"/>
          <w:szCs w:val="29"/>
        </w:rPr>
        <w:t>2.</w:t>
      </w:r>
      <w:r>
        <w:rPr>
          <w:rStyle w:val="8"/>
          <w:rFonts w:hint="eastAsia" w:ascii="仿宋" w:hAnsi="仿宋" w:eastAsia="仿宋"/>
          <w:color w:val="333333"/>
          <w:sz w:val="29"/>
          <w:szCs w:val="29"/>
          <w:lang w:eastAsia="zh-CN"/>
        </w:rPr>
        <w:t>综合</w:t>
      </w:r>
      <w:r>
        <w:rPr>
          <w:rStyle w:val="8"/>
          <w:rFonts w:hint="eastAsia" w:ascii="仿宋" w:hAnsi="仿宋" w:eastAsia="仿宋"/>
          <w:color w:val="333333"/>
          <w:sz w:val="29"/>
          <w:szCs w:val="29"/>
        </w:rPr>
        <w:t>素质测试</w:t>
      </w:r>
    </w:p>
    <w:p w14:paraId="086EBC40">
      <w:pPr>
        <w:pStyle w:val="5"/>
        <w:shd w:val="clear" w:color="auto" w:fill="FFFFFF"/>
        <w:spacing w:before="0" w:beforeAutospacing="0" w:after="0" w:afterAutospacing="0" w:line="450" w:lineRule="atLeast"/>
        <w:ind w:firstLine="55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仿宋" w:hAnsi="仿宋" w:eastAsia="仿宋"/>
          <w:color w:val="333333"/>
          <w:sz w:val="29"/>
          <w:szCs w:val="29"/>
        </w:rPr>
        <w:t>测试时间：</w:t>
      </w:r>
      <w:r>
        <w:rPr>
          <w:rStyle w:val="8"/>
          <w:rFonts w:hint="eastAsia" w:ascii="仿宋" w:hAnsi="仿宋" w:eastAsia="仿宋"/>
          <w:color w:val="333333"/>
          <w:sz w:val="29"/>
          <w:szCs w:val="29"/>
          <w:lang w:val="en-US" w:eastAsia="zh-CN"/>
        </w:rPr>
        <w:t>7</w:t>
      </w:r>
      <w:r>
        <w:rPr>
          <w:rStyle w:val="8"/>
          <w:rFonts w:hint="eastAsia" w:ascii="仿宋" w:hAnsi="仿宋" w:eastAsia="仿宋"/>
          <w:color w:val="333333"/>
          <w:sz w:val="29"/>
          <w:szCs w:val="29"/>
        </w:rPr>
        <w:t>月</w:t>
      </w:r>
      <w:r>
        <w:rPr>
          <w:rStyle w:val="8"/>
          <w:rFonts w:hint="eastAsia" w:ascii="仿宋" w:hAnsi="仿宋" w:eastAsia="仿宋"/>
          <w:color w:val="333333"/>
          <w:sz w:val="29"/>
          <w:szCs w:val="29"/>
          <w:lang w:val="en-US" w:eastAsia="zh-CN"/>
        </w:rPr>
        <w:t>2</w:t>
      </w:r>
      <w:r>
        <w:rPr>
          <w:rStyle w:val="8"/>
          <w:rFonts w:hint="eastAsia" w:ascii="仿宋" w:hAnsi="仿宋" w:eastAsia="仿宋"/>
          <w:color w:val="333333"/>
          <w:sz w:val="29"/>
          <w:szCs w:val="29"/>
        </w:rPr>
        <w:t>日（星期</w:t>
      </w:r>
      <w:r>
        <w:rPr>
          <w:rStyle w:val="8"/>
          <w:rFonts w:hint="eastAsia" w:ascii="仿宋" w:hAnsi="仿宋" w:eastAsia="仿宋"/>
          <w:color w:val="333333"/>
          <w:sz w:val="29"/>
          <w:szCs w:val="29"/>
          <w:lang w:eastAsia="zh-CN"/>
        </w:rPr>
        <w:t>三</w:t>
      </w:r>
      <w:r>
        <w:rPr>
          <w:rStyle w:val="8"/>
          <w:rFonts w:hint="eastAsia" w:ascii="仿宋" w:hAnsi="仿宋" w:eastAsia="仿宋"/>
          <w:color w:val="333333"/>
          <w:sz w:val="29"/>
          <w:szCs w:val="29"/>
        </w:rPr>
        <w:t>）</w:t>
      </w:r>
    </w:p>
    <w:p w14:paraId="3DE00FA5">
      <w:pPr>
        <w:pStyle w:val="5"/>
        <w:shd w:val="clear" w:color="auto" w:fill="FFFFFF"/>
        <w:spacing w:before="0" w:beforeAutospacing="0" w:after="0" w:afterAutospacing="0" w:line="450" w:lineRule="atLeast"/>
        <w:ind w:firstLine="1875"/>
        <w:rPr>
          <w:rStyle w:val="8"/>
          <w:rFonts w:hint="default" w:ascii="仿宋" w:hAnsi="仿宋" w:eastAsia="仿宋"/>
          <w:color w:val="333333"/>
          <w:sz w:val="29"/>
          <w:szCs w:val="29"/>
          <w:lang w:val="en-US" w:eastAsia="zh-CN"/>
        </w:rPr>
      </w:pPr>
      <w:r>
        <w:rPr>
          <w:rStyle w:val="8"/>
          <w:rFonts w:hint="eastAsia" w:ascii="仿宋" w:hAnsi="仿宋" w:eastAsia="仿宋"/>
          <w:color w:val="333333"/>
          <w:sz w:val="29"/>
          <w:szCs w:val="29"/>
          <w:lang w:val="en-US" w:eastAsia="zh-CN"/>
        </w:rPr>
        <w:t>9</w:t>
      </w:r>
      <w:r>
        <w:rPr>
          <w:rStyle w:val="8"/>
          <w:rFonts w:hint="eastAsia" w:ascii="仿宋" w:hAnsi="仿宋" w:eastAsia="仿宋"/>
          <w:color w:val="333333"/>
          <w:sz w:val="29"/>
          <w:szCs w:val="29"/>
        </w:rPr>
        <w:t>:00—</w:t>
      </w:r>
      <w:r>
        <w:rPr>
          <w:rStyle w:val="8"/>
          <w:rFonts w:hint="eastAsia" w:ascii="仿宋" w:hAnsi="仿宋" w:eastAsia="仿宋"/>
          <w:color w:val="333333"/>
          <w:sz w:val="29"/>
          <w:szCs w:val="29"/>
          <w:lang w:val="en-US" w:eastAsia="zh-CN"/>
        </w:rPr>
        <w:t>11</w:t>
      </w:r>
      <w:r>
        <w:rPr>
          <w:rStyle w:val="8"/>
          <w:rFonts w:hint="eastAsia" w:ascii="仿宋" w:hAnsi="仿宋" w:eastAsia="仿宋"/>
          <w:color w:val="333333"/>
          <w:sz w:val="29"/>
          <w:szCs w:val="29"/>
        </w:rPr>
        <w:t>:</w:t>
      </w:r>
      <w:r>
        <w:rPr>
          <w:rStyle w:val="8"/>
          <w:rFonts w:hint="eastAsia" w:ascii="仿宋" w:hAnsi="仿宋" w:eastAsia="仿宋"/>
          <w:color w:val="333333"/>
          <w:sz w:val="29"/>
          <w:szCs w:val="29"/>
          <w:lang w:val="en-US" w:eastAsia="zh-CN"/>
        </w:rPr>
        <w:t>00</w:t>
      </w:r>
      <w:r>
        <w:rPr>
          <w:rStyle w:val="8"/>
          <w:rFonts w:hint="eastAsia" w:ascii="仿宋" w:hAnsi="仿宋" w:eastAsia="仿宋"/>
          <w:color w:val="333333"/>
          <w:sz w:val="29"/>
          <w:szCs w:val="29"/>
        </w:rPr>
        <w:t xml:space="preserve"> </w:t>
      </w:r>
      <w:r>
        <w:rPr>
          <w:rStyle w:val="8"/>
          <w:rFonts w:hint="eastAsia"/>
          <w:color w:val="333333"/>
          <w:sz w:val="29"/>
          <w:szCs w:val="29"/>
        </w:rPr>
        <w:t>   </w:t>
      </w:r>
      <w:r>
        <w:rPr>
          <w:rStyle w:val="8"/>
          <w:rFonts w:hint="eastAsia" w:ascii="仿宋" w:hAnsi="仿宋" w:eastAsia="仿宋"/>
          <w:color w:val="333333"/>
          <w:sz w:val="29"/>
          <w:szCs w:val="29"/>
          <w:lang w:eastAsia="zh-CN"/>
        </w:rPr>
        <w:t>（满分</w:t>
      </w:r>
      <w:r>
        <w:rPr>
          <w:rStyle w:val="8"/>
          <w:rFonts w:hint="eastAsia" w:ascii="仿宋" w:hAnsi="仿宋" w:eastAsia="仿宋"/>
          <w:color w:val="333333"/>
          <w:sz w:val="29"/>
          <w:szCs w:val="29"/>
          <w:lang w:val="en-US" w:eastAsia="zh-CN"/>
        </w:rPr>
        <w:t>150分</w:t>
      </w:r>
      <w:r>
        <w:rPr>
          <w:rStyle w:val="8"/>
          <w:rFonts w:hint="eastAsia" w:ascii="仿宋" w:hAnsi="仿宋" w:eastAsia="仿宋"/>
          <w:color w:val="333333"/>
          <w:sz w:val="29"/>
          <w:szCs w:val="29"/>
          <w:lang w:eastAsia="zh-CN"/>
        </w:rPr>
        <w:t>）</w:t>
      </w:r>
    </w:p>
    <w:p w14:paraId="63A57A00">
      <w:pPr>
        <w:pStyle w:val="5"/>
        <w:shd w:val="clear" w:color="auto" w:fill="FFFFFF"/>
        <w:spacing w:before="0" w:beforeAutospacing="0" w:after="0" w:afterAutospacing="0" w:line="450" w:lineRule="atLeast"/>
        <w:ind w:firstLine="555"/>
        <w:rPr>
          <w:rFonts w:hint="eastAsia" w:ascii="仿宋" w:hAnsi="仿宋" w:eastAsia="仿宋"/>
          <w:color w:val="333333"/>
          <w:sz w:val="29"/>
          <w:szCs w:val="29"/>
        </w:rPr>
      </w:pPr>
      <w:r>
        <w:rPr>
          <w:rFonts w:hint="eastAsia" w:ascii="仿宋" w:hAnsi="仿宋" w:eastAsia="仿宋"/>
          <w:color w:val="333333"/>
          <w:sz w:val="29"/>
          <w:szCs w:val="29"/>
        </w:rPr>
        <w:t>测试地点：山东省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泰安第一</w:t>
      </w:r>
      <w:r>
        <w:rPr>
          <w:rFonts w:hint="eastAsia" w:ascii="仿宋" w:hAnsi="仿宋" w:eastAsia="仿宋"/>
          <w:color w:val="333333"/>
          <w:sz w:val="29"/>
          <w:szCs w:val="29"/>
        </w:rPr>
        <w:t>中学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新</w:t>
      </w:r>
      <w:r>
        <w:rPr>
          <w:rFonts w:hint="eastAsia" w:ascii="仿宋" w:hAnsi="仿宋" w:eastAsia="仿宋"/>
          <w:color w:val="333333"/>
          <w:sz w:val="29"/>
          <w:szCs w:val="29"/>
        </w:rPr>
        <w:t>校区（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高新区南天门大街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3367</w:t>
      </w:r>
      <w:r>
        <w:rPr>
          <w:rFonts w:hint="eastAsia" w:ascii="仿宋" w:hAnsi="仿宋" w:eastAsia="仿宋"/>
          <w:color w:val="333333"/>
          <w:sz w:val="29"/>
          <w:szCs w:val="29"/>
        </w:rPr>
        <w:t>号）</w:t>
      </w:r>
    </w:p>
    <w:p w14:paraId="585B005B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556"/>
        <w:textAlignment w:val="auto"/>
        <w:rPr>
          <w:rFonts w:hint="eastAsia" w:ascii="仿宋" w:hAnsi="仿宋" w:eastAsia="仿宋"/>
          <w:color w:val="333333"/>
          <w:sz w:val="29"/>
          <w:szCs w:val="29"/>
          <w:lang w:eastAsia="zh-CN"/>
        </w:rPr>
      </w:pPr>
      <w:r>
        <w:rPr>
          <w:rFonts w:hint="eastAsia" w:ascii="仿宋" w:hAnsi="仿宋" w:eastAsia="仿宋"/>
          <w:color w:val="333333"/>
          <w:sz w:val="29"/>
          <w:szCs w:val="29"/>
        </w:rPr>
        <w:t>测试内容：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测试方式为笔试，主要</w:t>
      </w:r>
      <w:r>
        <w:rPr>
          <w:rFonts w:hint="eastAsia" w:ascii="仿宋" w:hAnsi="仿宋" w:eastAsia="仿宋"/>
          <w:color w:val="333333"/>
          <w:sz w:val="29"/>
          <w:szCs w:val="29"/>
        </w:rPr>
        <w:t>考查科学素养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（含数学、物理、化学学科内容）</w:t>
      </w:r>
      <w:r>
        <w:rPr>
          <w:rFonts w:hint="eastAsia" w:ascii="仿宋" w:hAnsi="仿宋" w:eastAsia="仿宋"/>
          <w:color w:val="333333"/>
          <w:sz w:val="29"/>
          <w:szCs w:val="29"/>
        </w:rPr>
        <w:t>，不拘泥于教材，着重考查学生学科知识迁移能力与综合应用能力。</w:t>
      </w:r>
    </w:p>
    <w:p w14:paraId="3D3672E8">
      <w:pPr>
        <w:pStyle w:val="5"/>
        <w:shd w:val="clear" w:color="auto" w:fill="FFFFFF"/>
        <w:spacing w:before="0" w:beforeAutospacing="0" w:after="0" w:afterAutospacing="0" w:line="450" w:lineRule="atLeast"/>
        <w:ind w:firstLine="555"/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测试成绩公示：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7月3日--5日，在山东省泰安第一中学</w:t>
      </w:r>
      <w:r>
        <w:rPr>
          <w:rFonts w:hint="eastAsia" w:ascii="仿宋" w:hAnsi="仿宋" w:eastAsia="仿宋"/>
          <w:color w:val="333333"/>
          <w:sz w:val="29"/>
          <w:szCs w:val="29"/>
        </w:rPr>
        <w:t>官方网站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（https://www.tadyz.com/）及泰安一中微信公众号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公示。</w:t>
      </w:r>
    </w:p>
    <w:p w14:paraId="7B621814">
      <w:pPr>
        <w:pStyle w:val="5"/>
        <w:shd w:val="clear" w:color="auto" w:fill="FFFFFF"/>
        <w:spacing w:before="0" w:beforeAutospacing="0" w:after="0" w:afterAutospacing="0" w:line="450" w:lineRule="atLeast"/>
        <w:ind w:firstLine="555"/>
        <w:rPr>
          <w:rStyle w:val="8"/>
          <w:rFonts w:hint="eastAsia" w:ascii="仿宋" w:hAnsi="仿宋" w:eastAsia="仿宋"/>
          <w:color w:val="000000" w:themeColor="text1"/>
          <w:sz w:val="29"/>
          <w:szCs w:val="29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请</w:t>
      </w:r>
      <w:r>
        <w:rPr>
          <w:rStyle w:val="8"/>
          <w:rFonts w:hint="eastAsia" w:ascii="仿宋" w:hAnsi="仿宋" w:eastAsia="仿宋"/>
          <w:color w:val="000000" w:themeColor="text1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参加</w:t>
      </w:r>
      <w:r>
        <w:rPr>
          <w:rStyle w:val="8"/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我校</w:t>
      </w:r>
      <w:r>
        <w:rPr>
          <w:rStyle w:val="8"/>
          <w:rFonts w:hint="eastAsia" w:ascii="仿宋" w:hAnsi="仿宋" w:eastAsia="仿宋"/>
          <w:color w:val="000000" w:themeColor="text1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特色高中自主招生</w:t>
      </w:r>
      <w:r>
        <w:rPr>
          <w:rStyle w:val="8"/>
          <w:rFonts w:hint="eastAsia" w:ascii="仿宋" w:hAnsi="仿宋" w:eastAsia="仿宋"/>
          <w:color w:val="000000" w:themeColor="text1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综合素质测试</w:t>
      </w:r>
      <w:r>
        <w:rPr>
          <w:rStyle w:val="8"/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的同学，持</w:t>
      </w:r>
      <w:r>
        <w:rPr>
          <w:rStyle w:val="8"/>
          <w:rFonts w:hint="eastAsia" w:ascii="仿宋" w:hAnsi="仿宋" w:eastAsia="仿宋"/>
          <w:color w:val="000000" w:themeColor="text1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初中学业水平考试准考证、</w:t>
      </w:r>
      <w:r>
        <w:rPr>
          <w:rStyle w:val="8"/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身份证及必要的考试用具</w:t>
      </w:r>
      <w:r>
        <w:rPr>
          <w:rStyle w:val="8"/>
          <w:rFonts w:hint="eastAsia" w:ascii="仿宋" w:hAnsi="仿宋" w:eastAsia="仿宋"/>
          <w:color w:val="000000" w:themeColor="text1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(不允许带计算器），</w:t>
      </w:r>
      <w:r>
        <w:rPr>
          <w:rStyle w:val="8"/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于</w:t>
      </w:r>
      <w:r>
        <w:rPr>
          <w:rStyle w:val="8"/>
          <w:rFonts w:hint="eastAsia" w:ascii="仿宋" w:hAnsi="仿宋" w:eastAsia="仿宋"/>
          <w:color w:val="000000" w:themeColor="text1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Style w:val="8"/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月</w:t>
      </w:r>
      <w:r>
        <w:rPr>
          <w:rStyle w:val="8"/>
          <w:rFonts w:hint="eastAsia" w:ascii="仿宋" w:hAnsi="仿宋" w:eastAsia="仿宋"/>
          <w:color w:val="000000" w:themeColor="text1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8"/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日上午</w:t>
      </w:r>
      <w:r>
        <w:rPr>
          <w:rStyle w:val="8"/>
          <w:rFonts w:hint="eastAsia" w:ascii="仿宋" w:hAnsi="仿宋" w:eastAsia="仿宋"/>
          <w:color w:val="000000" w:themeColor="text1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Style w:val="8"/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：</w:t>
      </w:r>
      <w:r>
        <w:rPr>
          <w:rStyle w:val="8"/>
          <w:rFonts w:hint="eastAsia" w:ascii="仿宋" w:hAnsi="仿宋" w:eastAsia="仿宋"/>
          <w:color w:val="000000" w:themeColor="text1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Style w:val="8"/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0前到</w:t>
      </w:r>
      <w:r>
        <w:rPr>
          <w:rStyle w:val="8"/>
          <w:rFonts w:hint="eastAsia" w:ascii="仿宋" w:hAnsi="仿宋" w:eastAsia="仿宋"/>
          <w:color w:val="000000" w:themeColor="text1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泰安一中新</w:t>
      </w:r>
      <w:r>
        <w:rPr>
          <w:rStyle w:val="8"/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校区</w:t>
      </w:r>
      <w:r>
        <w:rPr>
          <w:rStyle w:val="8"/>
          <w:rFonts w:hint="eastAsia" w:ascii="仿宋" w:hAnsi="仿宋" w:eastAsia="仿宋"/>
          <w:color w:val="000000" w:themeColor="text1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南大门</w:t>
      </w:r>
      <w:r>
        <w:rPr>
          <w:rStyle w:val="8"/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集合</w:t>
      </w:r>
      <w:r>
        <w:rPr>
          <w:rStyle w:val="8"/>
          <w:rFonts w:hint="eastAsia" w:ascii="仿宋" w:hAnsi="仿宋" w:eastAsia="仿宋"/>
          <w:color w:val="000000" w:themeColor="text1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，领取泰安一中特色高中自主招生综合</w:t>
      </w:r>
      <w:r>
        <w:rPr>
          <w:rStyle w:val="8"/>
          <w:rFonts w:hint="eastAsia" w:ascii="仿宋" w:hAnsi="仿宋" w:eastAsia="仿宋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素质测试准考证</w:t>
      </w:r>
      <w:r>
        <w:rPr>
          <w:rStyle w:val="8"/>
          <w:rFonts w:hint="eastAsia" w:ascii="仿宋" w:hAnsi="仿宋" w:eastAsia="仿宋"/>
          <w:color w:val="000000" w:themeColor="text1"/>
          <w:sz w:val="29"/>
          <w:szCs w:val="29"/>
          <w:lang w:eastAsia="zh-CN"/>
          <w14:textFill>
            <w14:solidFill>
              <w14:schemeClr w14:val="tx1"/>
            </w14:solidFill>
          </w14:textFill>
        </w:rPr>
        <w:t>，在引导员带领下，进入考场。</w:t>
      </w:r>
    </w:p>
    <w:p w14:paraId="6B600D43">
      <w:pPr>
        <w:pStyle w:val="5"/>
        <w:shd w:val="clear" w:color="auto" w:fill="FFFFFF"/>
        <w:spacing w:before="0" w:beforeAutospacing="0" w:after="0" w:afterAutospacing="0" w:line="450" w:lineRule="atLeast"/>
        <w:ind w:firstLine="555"/>
        <w:rPr>
          <w:rFonts w:hint="eastAsia" w:ascii="微软雅黑" w:hAnsi="微软雅黑" w:eastAsia="黑体"/>
          <w:color w:val="333333"/>
          <w:sz w:val="21"/>
          <w:szCs w:val="21"/>
          <w:lang w:eastAsia="zh-CN"/>
        </w:rPr>
      </w:pPr>
      <w:r>
        <w:rPr>
          <w:rStyle w:val="8"/>
          <w:rFonts w:hint="eastAsia" w:ascii="黑体" w:hAnsi="黑体" w:eastAsia="黑体"/>
          <w:color w:val="333333"/>
          <w:sz w:val="29"/>
          <w:szCs w:val="29"/>
          <w:lang w:eastAsia="zh-CN"/>
        </w:rPr>
        <w:t>四</w:t>
      </w:r>
      <w:r>
        <w:rPr>
          <w:rStyle w:val="8"/>
          <w:rFonts w:hint="eastAsia" w:ascii="黑体" w:hAnsi="黑体" w:eastAsia="黑体"/>
          <w:color w:val="333333"/>
          <w:sz w:val="29"/>
          <w:szCs w:val="29"/>
        </w:rPr>
        <w:t>、录取</w:t>
      </w:r>
      <w:r>
        <w:rPr>
          <w:rStyle w:val="8"/>
          <w:rFonts w:hint="eastAsia" w:ascii="黑体" w:hAnsi="黑体" w:eastAsia="黑体"/>
          <w:color w:val="333333"/>
          <w:sz w:val="29"/>
          <w:szCs w:val="29"/>
          <w:lang w:eastAsia="zh-CN"/>
        </w:rPr>
        <w:t>程序</w:t>
      </w:r>
    </w:p>
    <w:p w14:paraId="41A5527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82" w:firstLineChars="200"/>
        <w:jc w:val="left"/>
        <w:textAlignment w:val="auto"/>
        <w:rPr>
          <w:rFonts w:hint="eastAsia" w:ascii="仿宋" w:hAnsi="仿宋" w:eastAsia="仿宋"/>
          <w:color w:val="333333"/>
          <w:sz w:val="29"/>
          <w:szCs w:val="29"/>
          <w:lang w:eastAsia="zh-CN"/>
        </w:rPr>
      </w:pPr>
      <w:r>
        <w:rPr>
          <w:rStyle w:val="8"/>
          <w:rFonts w:hint="eastAsia" w:ascii="仿宋" w:hAnsi="仿宋" w:eastAsia="仿宋"/>
          <w:color w:val="333333"/>
          <w:sz w:val="29"/>
          <w:szCs w:val="29"/>
        </w:rPr>
        <w:t>（一）成绩计算：</w:t>
      </w:r>
      <w:r>
        <w:rPr>
          <w:rFonts w:hint="eastAsia" w:ascii="仿宋" w:hAnsi="仿宋" w:eastAsia="仿宋"/>
          <w:color w:val="333333"/>
          <w:sz w:val="29"/>
          <w:szCs w:val="29"/>
        </w:rPr>
        <w:t>按照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泰安市初中学业水平考试分数</w:t>
      </w:r>
      <w:r>
        <w:rPr>
          <w:rFonts w:hint="eastAsia" w:ascii="仿宋" w:hAnsi="仿宋" w:eastAsia="仿宋"/>
          <w:color w:val="333333"/>
          <w:sz w:val="29"/>
          <w:szCs w:val="29"/>
        </w:rPr>
        <w:t>成绩占85%、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综合</w:t>
      </w:r>
      <w:r>
        <w:rPr>
          <w:rFonts w:hint="eastAsia" w:ascii="仿宋" w:hAnsi="仿宋" w:eastAsia="仿宋"/>
          <w:color w:val="333333"/>
          <w:sz w:val="29"/>
          <w:szCs w:val="29"/>
        </w:rPr>
        <w:t>素质测试成绩占15%计算综合成绩。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计算公式为：</w:t>
      </w:r>
    </w:p>
    <w:p w14:paraId="1A80A95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80" w:firstLineChars="200"/>
        <w:jc w:val="left"/>
        <w:textAlignment w:val="auto"/>
        <w:rPr>
          <w:rFonts w:hint="eastAsia" w:ascii="仿宋" w:hAnsi="仿宋" w:eastAsia="仿宋"/>
          <w:color w:val="333333"/>
          <w:sz w:val="29"/>
          <w:szCs w:val="29"/>
          <w:lang w:eastAsia="zh-CN"/>
        </w:rPr>
      </w:pP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综合成绩</w:t>
      </w:r>
    </w:p>
    <w:p w14:paraId="326AA01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仿宋" w:hAnsi="仿宋" w:eastAsia="仿宋"/>
          <w:color w:val="333333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=（考生分数成绩÷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660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）×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85+（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综合素质测试成绩÷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150）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×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15.</w:t>
      </w:r>
    </w:p>
    <w:p w14:paraId="2EA6F91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582" w:firstLineChars="200"/>
        <w:textAlignment w:val="auto"/>
        <w:rPr>
          <w:rStyle w:val="8"/>
          <w:rFonts w:hint="eastAsia" w:ascii="仿宋" w:hAnsi="仿宋" w:eastAsia="仿宋"/>
          <w:color w:val="333333"/>
          <w:sz w:val="29"/>
          <w:szCs w:val="29"/>
        </w:rPr>
      </w:pPr>
      <w:r>
        <w:rPr>
          <w:rStyle w:val="8"/>
          <w:rFonts w:hint="eastAsia" w:ascii="仿宋" w:hAnsi="仿宋" w:eastAsia="仿宋"/>
          <w:color w:val="333333"/>
          <w:sz w:val="29"/>
          <w:szCs w:val="29"/>
          <w:lang w:eastAsia="zh-CN"/>
        </w:rPr>
        <w:t>（二）</w:t>
      </w:r>
      <w:r>
        <w:rPr>
          <w:rStyle w:val="8"/>
          <w:rFonts w:hint="eastAsia" w:ascii="仿宋" w:hAnsi="仿宋" w:eastAsia="仿宋"/>
          <w:color w:val="333333"/>
          <w:sz w:val="29"/>
          <w:szCs w:val="29"/>
        </w:rPr>
        <w:t>录取：</w:t>
      </w:r>
    </w:p>
    <w:p w14:paraId="3E5309F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582" w:firstLineChars="200"/>
        <w:textAlignment w:val="auto"/>
        <w:rPr>
          <w:rFonts w:hint="eastAsia" w:ascii="仿宋" w:hAnsi="仿宋" w:eastAsia="仿宋"/>
          <w:b/>
          <w:bCs/>
          <w:color w:val="333333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b/>
          <w:bCs/>
          <w:color w:val="333333"/>
          <w:sz w:val="29"/>
          <w:szCs w:val="29"/>
          <w:lang w:val="en-US" w:eastAsia="zh-CN"/>
        </w:rPr>
        <w:t>被录取考生</w:t>
      </w:r>
      <w:r>
        <w:rPr>
          <w:rFonts w:hint="eastAsia" w:ascii="仿宋" w:hAnsi="仿宋" w:eastAsia="仿宋"/>
          <w:b/>
          <w:bCs/>
          <w:color w:val="333333"/>
          <w:sz w:val="29"/>
          <w:szCs w:val="29"/>
          <w:lang w:eastAsia="zh-CN"/>
        </w:rPr>
        <w:t>泰安市初中学业水平考试分数</w:t>
      </w:r>
      <w:r>
        <w:rPr>
          <w:rFonts w:hint="eastAsia" w:ascii="仿宋" w:hAnsi="仿宋" w:eastAsia="仿宋"/>
          <w:b/>
          <w:bCs/>
          <w:color w:val="333333"/>
          <w:sz w:val="29"/>
          <w:szCs w:val="29"/>
        </w:rPr>
        <w:t>成绩</w:t>
      </w:r>
      <w:r>
        <w:rPr>
          <w:rFonts w:hint="eastAsia" w:ascii="仿宋" w:hAnsi="仿宋" w:eastAsia="仿宋"/>
          <w:b/>
          <w:bCs/>
          <w:color w:val="333333"/>
          <w:sz w:val="29"/>
          <w:szCs w:val="29"/>
          <w:lang w:eastAsia="zh-CN"/>
        </w:rPr>
        <w:t>不得低于主城区所有考生一分一段表第</w:t>
      </w:r>
      <w:r>
        <w:rPr>
          <w:rFonts w:hint="eastAsia" w:ascii="仿宋" w:hAnsi="仿宋" w:eastAsia="仿宋"/>
          <w:b/>
          <w:bCs/>
          <w:color w:val="333333"/>
          <w:sz w:val="29"/>
          <w:szCs w:val="29"/>
          <w:lang w:val="en-US" w:eastAsia="zh-CN"/>
        </w:rPr>
        <w:t>1500名的成绩。</w:t>
      </w:r>
    </w:p>
    <w:p w14:paraId="182A333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582" w:firstLineChars="200"/>
        <w:textAlignment w:val="auto"/>
        <w:rPr>
          <w:rFonts w:hint="eastAsia" w:ascii="仿宋" w:hAnsi="仿宋" w:eastAsia="仿宋"/>
          <w:color w:val="333333"/>
          <w:sz w:val="29"/>
          <w:szCs w:val="29"/>
          <w:lang w:eastAsia="zh-CN"/>
        </w:rPr>
      </w:pPr>
      <w:r>
        <w:rPr>
          <w:rFonts w:hint="eastAsia" w:ascii="仿宋" w:hAnsi="仿宋" w:eastAsia="仿宋"/>
          <w:b/>
          <w:bCs/>
          <w:color w:val="333333"/>
          <w:sz w:val="29"/>
          <w:szCs w:val="29"/>
        </w:rPr>
        <w:t>依据</w:t>
      </w:r>
      <w:r>
        <w:rPr>
          <w:rFonts w:hint="eastAsia" w:ascii="仿宋" w:hAnsi="仿宋" w:eastAsia="仿宋"/>
          <w:b/>
          <w:bCs/>
          <w:color w:val="333333"/>
          <w:sz w:val="29"/>
          <w:szCs w:val="29"/>
          <w:lang w:val="en-US" w:eastAsia="zh-CN"/>
        </w:rPr>
        <w:t>考生</w:t>
      </w:r>
      <w:r>
        <w:rPr>
          <w:rFonts w:hint="eastAsia" w:ascii="仿宋" w:hAnsi="仿宋" w:eastAsia="仿宋"/>
          <w:b/>
          <w:bCs/>
          <w:color w:val="333333"/>
          <w:sz w:val="29"/>
          <w:szCs w:val="29"/>
        </w:rPr>
        <w:t>综合成绩由高到低</w:t>
      </w:r>
      <w:r>
        <w:rPr>
          <w:rFonts w:hint="eastAsia" w:ascii="仿宋" w:hAnsi="仿宋" w:eastAsia="仿宋"/>
          <w:b/>
          <w:bCs/>
          <w:color w:val="333333"/>
          <w:sz w:val="29"/>
          <w:szCs w:val="29"/>
          <w:lang w:eastAsia="zh-CN"/>
        </w:rPr>
        <w:t>，依次录取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。当</w:t>
      </w:r>
      <w:r>
        <w:rPr>
          <w:rFonts w:hint="eastAsia" w:ascii="仿宋" w:hAnsi="仿宋" w:eastAsia="仿宋"/>
          <w:color w:val="333333"/>
          <w:sz w:val="29"/>
          <w:szCs w:val="29"/>
        </w:rPr>
        <w:t>考生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综合</w:t>
      </w:r>
      <w:r>
        <w:rPr>
          <w:rFonts w:hint="eastAsia" w:ascii="仿宋" w:hAnsi="仿宋" w:eastAsia="仿宋"/>
          <w:color w:val="333333"/>
          <w:sz w:val="29"/>
          <w:szCs w:val="29"/>
        </w:rPr>
        <w:t>成绩相同时，依次按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综合素质测试</w:t>
      </w:r>
      <w:r>
        <w:rPr>
          <w:rFonts w:hint="eastAsia" w:ascii="仿宋" w:hAnsi="仿宋" w:eastAsia="仿宋"/>
          <w:color w:val="333333"/>
          <w:sz w:val="29"/>
          <w:szCs w:val="29"/>
        </w:rPr>
        <w:t>成绩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、学业水平考试数学单科成绩、学业水平考试物理单科成绩、学业水平考试化学单科成绩比较，确定拟</w:t>
      </w:r>
      <w:r>
        <w:rPr>
          <w:rFonts w:hint="eastAsia" w:ascii="仿宋" w:hAnsi="仿宋" w:eastAsia="仿宋"/>
          <w:color w:val="333333"/>
          <w:sz w:val="29"/>
          <w:szCs w:val="29"/>
        </w:rPr>
        <w:t>录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取</w:t>
      </w:r>
      <w:r>
        <w:rPr>
          <w:rFonts w:hint="eastAsia" w:ascii="仿宋" w:hAnsi="仿宋" w:eastAsia="仿宋"/>
          <w:color w:val="333333"/>
          <w:sz w:val="29"/>
          <w:szCs w:val="29"/>
        </w:rPr>
        <w:t>名单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。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7月6日上午，在山东省泰安第一中学</w:t>
      </w:r>
      <w:r>
        <w:rPr>
          <w:rFonts w:hint="eastAsia" w:ascii="仿宋" w:hAnsi="仿宋" w:eastAsia="仿宋"/>
          <w:color w:val="333333"/>
          <w:sz w:val="29"/>
          <w:szCs w:val="29"/>
        </w:rPr>
        <w:t>官方网站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（https://www.tadyz.com/）及泰安一中公众号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公示拟录取学生名单。</w:t>
      </w:r>
    </w:p>
    <w:p w14:paraId="0821C60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580" w:firstLineChars="200"/>
        <w:textAlignment w:val="auto"/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7月6日下午，学校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将拟录取名单</w:t>
      </w:r>
      <w:r>
        <w:rPr>
          <w:rFonts w:hint="eastAsia" w:ascii="仿宋" w:hAnsi="仿宋" w:eastAsia="仿宋"/>
          <w:color w:val="333333"/>
          <w:sz w:val="29"/>
          <w:szCs w:val="29"/>
        </w:rPr>
        <w:t>上报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泰安市教育局</w:t>
      </w:r>
      <w:r>
        <w:rPr>
          <w:rFonts w:hint="eastAsia" w:ascii="仿宋" w:hAnsi="仿宋" w:eastAsia="仿宋"/>
          <w:color w:val="333333"/>
          <w:sz w:val="29"/>
          <w:szCs w:val="29"/>
        </w:rPr>
        <w:t>审核，审核合格后在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“泰安市202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5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年初中学业考试与高中段学校招生管理平台”自主招生批次</w:t>
      </w:r>
      <w:r>
        <w:rPr>
          <w:rFonts w:hint="eastAsia" w:ascii="仿宋" w:hAnsi="仿宋" w:eastAsia="仿宋"/>
          <w:color w:val="333333"/>
          <w:sz w:val="29"/>
          <w:szCs w:val="29"/>
        </w:rPr>
        <w:t>公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布录取结果，予以正式录取。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正式录取的考生可在该平台打印录取通知书。</w:t>
      </w:r>
    </w:p>
    <w:p w14:paraId="4DEA580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02" w:firstLineChars="200"/>
        <w:textAlignment w:val="auto"/>
        <w:rPr>
          <w:rFonts w:hint="eastAsia" w:ascii="微软雅黑" w:hAnsi="微软雅黑" w:eastAsia="仿宋"/>
          <w:b/>
          <w:bCs/>
          <w:color w:val="333333"/>
          <w:sz w:val="21"/>
          <w:szCs w:val="21"/>
          <w:lang w:eastAsia="zh-CN"/>
        </w:rPr>
      </w:pPr>
      <w:r>
        <w:rPr>
          <w:rFonts w:ascii="仿宋" w:hAnsi="仿宋" w:eastAsia="仿宋" w:cs="Tahoma"/>
          <w:b/>
          <w:bCs/>
          <w:color w:val="333333"/>
          <w:kern w:val="0"/>
          <w:sz w:val="30"/>
          <w:szCs w:val="30"/>
        </w:rPr>
        <w:t>未被录取的学生，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30"/>
          <w:szCs w:val="30"/>
          <w:lang w:val="en-US" w:eastAsia="zh-CN"/>
        </w:rPr>
        <w:t>可按照</w:t>
      </w:r>
      <w:r>
        <w:rPr>
          <w:rFonts w:hint="eastAsia" w:ascii="仿宋" w:hAnsi="仿宋" w:eastAsia="仿宋"/>
          <w:b/>
          <w:bCs/>
          <w:color w:val="333333"/>
          <w:sz w:val="29"/>
          <w:szCs w:val="29"/>
          <w:lang w:val="en-US" w:eastAsia="zh-CN"/>
        </w:rPr>
        <w:t>2025年高中段学校录取工作日程表的安排</w:t>
      </w:r>
      <w:r>
        <w:rPr>
          <w:rFonts w:hint="eastAsia" w:ascii="仿宋" w:hAnsi="仿宋" w:eastAsia="仿宋" w:cs="Tahoma"/>
          <w:b/>
          <w:bCs/>
          <w:color w:val="333333"/>
          <w:kern w:val="0"/>
          <w:sz w:val="30"/>
          <w:szCs w:val="30"/>
          <w:lang w:val="en-US" w:eastAsia="zh-CN"/>
        </w:rPr>
        <w:t>正常填报后续志愿，</w:t>
      </w:r>
      <w:r>
        <w:rPr>
          <w:rFonts w:ascii="仿宋" w:hAnsi="仿宋" w:eastAsia="仿宋" w:cs="Tahoma"/>
          <w:b/>
          <w:bCs/>
          <w:color w:val="333333"/>
          <w:kern w:val="0"/>
          <w:sz w:val="30"/>
          <w:szCs w:val="30"/>
        </w:rPr>
        <w:t>不影响各高中后续批次招生录取。</w:t>
      </w:r>
    </w:p>
    <w:p w14:paraId="7953EEB0">
      <w:pPr>
        <w:pStyle w:val="5"/>
        <w:shd w:val="clear" w:color="auto" w:fill="FFFFFF"/>
        <w:spacing w:before="0" w:beforeAutospacing="0" w:after="0" w:afterAutospacing="0" w:line="450" w:lineRule="atLeast"/>
        <w:ind w:firstLine="55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Style w:val="8"/>
          <w:rFonts w:hint="eastAsia" w:ascii="仿宋" w:hAnsi="仿宋" w:eastAsia="仿宋"/>
          <w:color w:val="333333"/>
          <w:sz w:val="29"/>
          <w:szCs w:val="29"/>
        </w:rPr>
        <w:t>注意：被我校录取为</w:t>
      </w:r>
      <w:r>
        <w:rPr>
          <w:rStyle w:val="8"/>
          <w:rFonts w:hint="eastAsia" w:ascii="仿宋" w:hAnsi="仿宋" w:eastAsia="仿宋"/>
          <w:color w:val="333333"/>
          <w:sz w:val="29"/>
          <w:szCs w:val="29"/>
          <w:lang w:eastAsia="zh-CN"/>
        </w:rPr>
        <w:t>特色高中自主招生学生</w:t>
      </w:r>
      <w:r>
        <w:rPr>
          <w:rStyle w:val="8"/>
          <w:rFonts w:hint="eastAsia" w:ascii="仿宋" w:hAnsi="仿宋" w:eastAsia="仿宋"/>
          <w:color w:val="333333"/>
          <w:sz w:val="29"/>
          <w:szCs w:val="29"/>
        </w:rPr>
        <w:t>，</w:t>
      </w:r>
      <w:r>
        <w:rPr>
          <w:rStyle w:val="8"/>
          <w:rFonts w:hint="eastAsia" w:ascii="仿宋" w:hAnsi="仿宋" w:eastAsia="仿宋"/>
          <w:color w:val="333333"/>
          <w:sz w:val="29"/>
          <w:szCs w:val="29"/>
          <w:lang w:eastAsia="zh-CN"/>
        </w:rPr>
        <w:t>在新校区就读，高中阶段参加学科竞赛培训</w:t>
      </w:r>
      <w:r>
        <w:rPr>
          <w:rStyle w:val="8"/>
          <w:rFonts w:hint="eastAsia" w:ascii="仿宋" w:hAnsi="仿宋" w:eastAsia="仿宋"/>
          <w:color w:val="333333"/>
          <w:sz w:val="29"/>
          <w:szCs w:val="29"/>
        </w:rPr>
        <w:t>。</w:t>
      </w:r>
    </w:p>
    <w:p w14:paraId="437E2482">
      <w:pPr>
        <w:pStyle w:val="5"/>
        <w:shd w:val="clear" w:color="auto" w:fill="FFFFFF"/>
        <w:spacing w:before="0" w:beforeAutospacing="0" w:after="0" w:afterAutospacing="0" w:line="450" w:lineRule="atLeast"/>
        <w:ind w:firstLine="55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Style w:val="8"/>
          <w:rFonts w:hint="eastAsia" w:ascii="黑体" w:hAnsi="黑体" w:eastAsia="黑体"/>
          <w:color w:val="333333"/>
          <w:sz w:val="29"/>
          <w:szCs w:val="29"/>
          <w:lang w:eastAsia="zh-CN"/>
        </w:rPr>
        <w:t>五</w:t>
      </w:r>
      <w:r>
        <w:rPr>
          <w:rStyle w:val="8"/>
          <w:rFonts w:hint="eastAsia" w:ascii="黑体" w:hAnsi="黑体" w:eastAsia="黑体"/>
          <w:color w:val="333333"/>
          <w:sz w:val="29"/>
          <w:szCs w:val="29"/>
        </w:rPr>
        <w:t>、咨询及监督</w:t>
      </w:r>
      <w:bookmarkStart w:id="0" w:name="_GoBack"/>
      <w:bookmarkEnd w:id="0"/>
    </w:p>
    <w:p w14:paraId="2410775D">
      <w:pPr>
        <w:pStyle w:val="5"/>
        <w:shd w:val="clear" w:color="auto" w:fill="FFFFFF"/>
        <w:spacing w:before="0" w:beforeAutospacing="0" w:after="0" w:afterAutospacing="0" w:line="450" w:lineRule="atLeast"/>
        <w:ind w:firstLine="555"/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color w:val="333333"/>
          <w:sz w:val="29"/>
          <w:szCs w:val="29"/>
        </w:rPr>
        <w:t>咨询电话：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5885319</w:t>
      </w:r>
      <w:r>
        <w:rPr>
          <w:rFonts w:hint="eastAsia" w:ascii="仿宋" w:hAnsi="仿宋" w:eastAsia="仿宋"/>
          <w:color w:val="333333"/>
          <w:sz w:val="29"/>
          <w:szCs w:val="29"/>
        </w:rPr>
        <w:t>、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5885318</w:t>
      </w:r>
    </w:p>
    <w:p w14:paraId="6FD990C9">
      <w:pPr>
        <w:pStyle w:val="5"/>
        <w:shd w:val="clear" w:color="auto" w:fill="FFFFFF"/>
        <w:spacing w:before="0" w:beforeAutospacing="0" w:after="0" w:afterAutospacing="0" w:line="450" w:lineRule="atLeast"/>
        <w:ind w:firstLine="555"/>
        <w:rPr>
          <w:rFonts w:hint="default" w:ascii="微软雅黑" w:hAnsi="微软雅黑" w:eastAsia="仿宋"/>
          <w:color w:val="333333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color w:val="333333"/>
          <w:sz w:val="29"/>
          <w:szCs w:val="29"/>
        </w:rPr>
        <w:t>网络技术支持电话：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5885318</w:t>
      </w:r>
    </w:p>
    <w:p w14:paraId="19B8F283">
      <w:pPr>
        <w:pStyle w:val="5"/>
        <w:shd w:val="clear" w:color="auto" w:fill="FFFFFF"/>
        <w:spacing w:before="0" w:beforeAutospacing="0" w:after="0" w:afterAutospacing="0" w:line="450" w:lineRule="atLeast"/>
        <w:ind w:firstLine="555"/>
        <w:rPr>
          <w:rFonts w:hint="default" w:ascii="微软雅黑" w:hAnsi="微软雅黑" w:eastAsia="仿宋"/>
          <w:color w:val="333333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color w:val="333333"/>
          <w:sz w:val="29"/>
          <w:szCs w:val="29"/>
        </w:rPr>
        <w:t>监督电话：</w:t>
      </w:r>
      <w:r>
        <w:rPr>
          <w:rFonts w:hint="eastAsia" w:ascii="仿宋" w:hAnsi="仿宋" w:eastAsia="仿宋"/>
          <w:color w:val="333333"/>
          <w:sz w:val="29"/>
          <w:szCs w:val="29"/>
          <w:lang w:val="en-US" w:eastAsia="zh-CN"/>
        </w:rPr>
        <w:t>5885310</w:t>
      </w:r>
    </w:p>
    <w:p w14:paraId="4F450C7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580" w:firstLineChars="200"/>
        <w:textAlignment w:val="auto"/>
        <w:rPr>
          <w:rFonts w:hint="eastAsia" w:ascii="仿宋" w:hAnsi="仿宋" w:eastAsia="仿宋"/>
          <w:color w:val="333333"/>
          <w:sz w:val="29"/>
          <w:szCs w:val="29"/>
          <w:lang w:eastAsia="zh-CN"/>
        </w:rPr>
      </w:pPr>
      <w:r>
        <w:rPr>
          <w:rFonts w:hint="eastAsia" w:ascii="仿宋" w:hAnsi="仿宋" w:eastAsia="仿宋"/>
          <w:color w:val="333333"/>
          <w:sz w:val="29"/>
          <w:szCs w:val="29"/>
        </w:rPr>
        <w:t> </w:t>
      </w:r>
      <w:r>
        <w:rPr>
          <w:rFonts w:hint="eastAsia" w:ascii="仿宋" w:hAnsi="仿宋" w:eastAsia="仿宋"/>
          <w:color w:val="333333"/>
          <w:sz w:val="29"/>
          <w:szCs w:val="29"/>
          <w:lang w:eastAsia="zh-CN"/>
        </w:rPr>
        <w:t>注：本方案最终解释权归山东省泰安第一中学。</w:t>
      </w:r>
    </w:p>
    <w:p w14:paraId="3AD0F083">
      <w:pPr>
        <w:pStyle w:val="5"/>
        <w:shd w:val="clear" w:color="auto" w:fill="FFFFFF"/>
        <w:spacing w:before="0" w:beforeAutospacing="0" w:after="0" w:afterAutospacing="0" w:line="450" w:lineRule="atLeast"/>
        <w:ind w:firstLine="2640"/>
        <w:jc w:val="both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/>
          <w:color w:val="333333"/>
        </w:rPr>
        <w:t> </w:t>
      </w:r>
    </w:p>
    <w:p w14:paraId="40CE2A1F">
      <w:pPr>
        <w:pStyle w:val="5"/>
        <w:shd w:val="clear" w:color="auto" w:fill="FFFFFF"/>
        <w:spacing w:before="0" w:beforeAutospacing="0" w:after="0" w:afterAutospacing="0" w:line="450" w:lineRule="atLeast"/>
        <w:ind w:firstLine="2640"/>
        <w:jc w:val="right"/>
        <w:rPr>
          <w:rFonts w:hint="eastAsia" w:ascii="仿宋" w:hAnsi="仿宋" w:eastAsia="仿宋"/>
          <w:b/>
          <w:bCs/>
          <w:color w:val="333333"/>
          <w:sz w:val="29"/>
          <w:szCs w:val="29"/>
          <w:lang w:eastAsia="zh-CN"/>
        </w:rPr>
      </w:pPr>
      <w:r>
        <w:rPr>
          <w:rFonts w:hint="eastAsia"/>
          <w:color w:val="333333"/>
        </w:rPr>
        <w:t>           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bCs/>
          <w:color w:val="333333"/>
          <w:sz w:val="29"/>
          <w:szCs w:val="29"/>
          <w:lang w:eastAsia="zh-CN"/>
        </w:rPr>
        <w:t>山东省泰安第一中学</w:t>
      </w:r>
    </w:p>
    <w:p w14:paraId="0CD9300F">
      <w:pPr>
        <w:pStyle w:val="5"/>
        <w:shd w:val="clear" w:color="auto" w:fill="FFFFFF"/>
        <w:spacing w:before="0" w:beforeAutospacing="0" w:after="0" w:afterAutospacing="0" w:line="450" w:lineRule="atLeast"/>
        <w:ind w:firstLine="2640"/>
        <w:jc w:val="right"/>
        <w:rPr>
          <w:rFonts w:hint="eastAsia"/>
        </w:rPr>
      </w:pPr>
      <w:r>
        <w:rPr>
          <w:rFonts w:hint="eastAsia" w:ascii="仿宋" w:hAnsi="仿宋" w:eastAsia="仿宋"/>
          <w:b/>
          <w:bCs/>
          <w:color w:val="333333"/>
          <w:sz w:val="29"/>
          <w:szCs w:val="29"/>
          <w:lang w:val="en-US" w:eastAsia="zh-CN"/>
        </w:rPr>
        <w:t>2025年5月</w:t>
      </w:r>
    </w:p>
    <w:p w14:paraId="253E0CC9">
      <w:pPr>
        <w:rPr>
          <w:rFonts w:hint="eastAsia" w:ascii="仿宋" w:hAnsi="仿宋" w:eastAsia="仿宋" w:cs="仿宋"/>
          <w:b/>
          <w:bCs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eastAsia="zh-CN"/>
        </w:rPr>
        <w:t>附：泰安一中官方公众号</w:t>
      </w:r>
    </w:p>
    <w:p w14:paraId="31A70A5B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15000" cy="12763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1084225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BC5A8E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1：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instrText xml:space="preserve"> HYPERLINK "（附件1）泰安一中2025年特色高中招生校荐表.xlsx" </w:instrTex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Style w:val="9"/>
          <w:rFonts w:hint="eastAsia" w:ascii="宋体" w:hAnsi="宋体" w:eastAsia="宋体" w:cs="宋体"/>
          <w:sz w:val="24"/>
          <w:szCs w:val="24"/>
          <w:lang w:val="en-US" w:eastAsia="zh-CN"/>
        </w:rPr>
        <w:t>泰安一中2025年特色高中招生校荐表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fldChar w:fldCharType="end"/>
      </w:r>
    </w:p>
    <w:p w14:paraId="7EAC2D03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"附件2    泰安一中2025年特色高中招生自荐表.docx"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9"/>
          <w:rFonts w:hint="eastAsia" w:ascii="宋体" w:hAnsi="宋体" w:eastAsia="宋体" w:cs="宋体"/>
          <w:sz w:val="24"/>
          <w:szCs w:val="24"/>
          <w:lang w:val="en-US" w:eastAsia="zh-CN"/>
        </w:rPr>
        <w:t>泰安一中2025年特色高中招生自荐表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 w14:paraId="10941031"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262C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75EB3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75EB3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687A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NGJmOGNkZTFhYjY1MDdhYzU1YzlmMzZmNzYyNTAifQ=="/>
  </w:docVars>
  <w:rsids>
    <w:rsidRoot w:val="00084663"/>
    <w:rsid w:val="00084663"/>
    <w:rsid w:val="002241DB"/>
    <w:rsid w:val="00F058E2"/>
    <w:rsid w:val="02AF3030"/>
    <w:rsid w:val="02DA4630"/>
    <w:rsid w:val="03CC5D27"/>
    <w:rsid w:val="04712DC9"/>
    <w:rsid w:val="04B54DCA"/>
    <w:rsid w:val="05BB6053"/>
    <w:rsid w:val="06A44D39"/>
    <w:rsid w:val="06F117BF"/>
    <w:rsid w:val="078A2181"/>
    <w:rsid w:val="07AF5AE1"/>
    <w:rsid w:val="082727F3"/>
    <w:rsid w:val="092F6BC2"/>
    <w:rsid w:val="0AE223C4"/>
    <w:rsid w:val="0D213FA8"/>
    <w:rsid w:val="0E2A56DB"/>
    <w:rsid w:val="0F607C6B"/>
    <w:rsid w:val="1154011E"/>
    <w:rsid w:val="13086016"/>
    <w:rsid w:val="13207FB8"/>
    <w:rsid w:val="132536A6"/>
    <w:rsid w:val="13621D36"/>
    <w:rsid w:val="136E6DFB"/>
    <w:rsid w:val="13D231D8"/>
    <w:rsid w:val="14BD2A3A"/>
    <w:rsid w:val="15821FC4"/>
    <w:rsid w:val="15F35395"/>
    <w:rsid w:val="16A3756A"/>
    <w:rsid w:val="176C3398"/>
    <w:rsid w:val="17821264"/>
    <w:rsid w:val="18395394"/>
    <w:rsid w:val="18FA3C6F"/>
    <w:rsid w:val="191319D5"/>
    <w:rsid w:val="19C20C3C"/>
    <w:rsid w:val="1AFC0863"/>
    <w:rsid w:val="1AFD5AAA"/>
    <w:rsid w:val="1CA42A7F"/>
    <w:rsid w:val="1CA87CF9"/>
    <w:rsid w:val="1D681075"/>
    <w:rsid w:val="1D8D79AC"/>
    <w:rsid w:val="1E340C41"/>
    <w:rsid w:val="1E7B3C38"/>
    <w:rsid w:val="20336FFB"/>
    <w:rsid w:val="21AD635B"/>
    <w:rsid w:val="22A02DBB"/>
    <w:rsid w:val="24596D0B"/>
    <w:rsid w:val="24F23292"/>
    <w:rsid w:val="256747AA"/>
    <w:rsid w:val="25821134"/>
    <w:rsid w:val="26916CE6"/>
    <w:rsid w:val="27054F28"/>
    <w:rsid w:val="274301E8"/>
    <w:rsid w:val="283076D0"/>
    <w:rsid w:val="2A8530B2"/>
    <w:rsid w:val="2A866380"/>
    <w:rsid w:val="2AA03F34"/>
    <w:rsid w:val="2C510C5A"/>
    <w:rsid w:val="2D574D3A"/>
    <w:rsid w:val="2F83031C"/>
    <w:rsid w:val="30DD5113"/>
    <w:rsid w:val="31D5316A"/>
    <w:rsid w:val="31F87964"/>
    <w:rsid w:val="32071121"/>
    <w:rsid w:val="32346FD1"/>
    <w:rsid w:val="32715B68"/>
    <w:rsid w:val="3295408B"/>
    <w:rsid w:val="32E31AD0"/>
    <w:rsid w:val="334212B2"/>
    <w:rsid w:val="33C66101"/>
    <w:rsid w:val="35415821"/>
    <w:rsid w:val="354F106F"/>
    <w:rsid w:val="365F2D04"/>
    <w:rsid w:val="36D41E91"/>
    <w:rsid w:val="3A1F234D"/>
    <w:rsid w:val="3B080191"/>
    <w:rsid w:val="3B1F5893"/>
    <w:rsid w:val="3C722C08"/>
    <w:rsid w:val="3CCD5D88"/>
    <w:rsid w:val="3D5A619E"/>
    <w:rsid w:val="3D646A2E"/>
    <w:rsid w:val="3E3C3120"/>
    <w:rsid w:val="3F373F39"/>
    <w:rsid w:val="3F9D1BE7"/>
    <w:rsid w:val="3FD16763"/>
    <w:rsid w:val="404E006A"/>
    <w:rsid w:val="40DC15A1"/>
    <w:rsid w:val="416527AC"/>
    <w:rsid w:val="4182569C"/>
    <w:rsid w:val="41EA4F22"/>
    <w:rsid w:val="44203BCF"/>
    <w:rsid w:val="44957494"/>
    <w:rsid w:val="45A7782F"/>
    <w:rsid w:val="467B66C7"/>
    <w:rsid w:val="475F3D89"/>
    <w:rsid w:val="47EC7D13"/>
    <w:rsid w:val="48017A4F"/>
    <w:rsid w:val="48231BCD"/>
    <w:rsid w:val="4875392B"/>
    <w:rsid w:val="48BF71D5"/>
    <w:rsid w:val="4B8B2D90"/>
    <w:rsid w:val="4BBA1A7B"/>
    <w:rsid w:val="4C650094"/>
    <w:rsid w:val="4D2C7D1B"/>
    <w:rsid w:val="4D994499"/>
    <w:rsid w:val="4DB665BF"/>
    <w:rsid w:val="4E3E3223"/>
    <w:rsid w:val="4E7C41B8"/>
    <w:rsid w:val="4EA07161"/>
    <w:rsid w:val="4FBE64BE"/>
    <w:rsid w:val="4FC21F3F"/>
    <w:rsid w:val="4FE4502E"/>
    <w:rsid w:val="50054835"/>
    <w:rsid w:val="50151DD1"/>
    <w:rsid w:val="50D85BF8"/>
    <w:rsid w:val="51694182"/>
    <w:rsid w:val="5196379E"/>
    <w:rsid w:val="5266763E"/>
    <w:rsid w:val="53381CE6"/>
    <w:rsid w:val="542465DB"/>
    <w:rsid w:val="56B934B6"/>
    <w:rsid w:val="56E12A0D"/>
    <w:rsid w:val="57033398"/>
    <w:rsid w:val="583152CE"/>
    <w:rsid w:val="588E2720"/>
    <w:rsid w:val="59BC3E3D"/>
    <w:rsid w:val="5C050CC5"/>
    <w:rsid w:val="5C1B251D"/>
    <w:rsid w:val="5C6F632D"/>
    <w:rsid w:val="5C790656"/>
    <w:rsid w:val="5D7E177E"/>
    <w:rsid w:val="5F690363"/>
    <w:rsid w:val="60193217"/>
    <w:rsid w:val="608F19D0"/>
    <w:rsid w:val="619073AA"/>
    <w:rsid w:val="62652744"/>
    <w:rsid w:val="62F35FA1"/>
    <w:rsid w:val="63C329E1"/>
    <w:rsid w:val="63D04425"/>
    <w:rsid w:val="640E2953"/>
    <w:rsid w:val="64CD637E"/>
    <w:rsid w:val="6514213F"/>
    <w:rsid w:val="65EE5F97"/>
    <w:rsid w:val="6655487D"/>
    <w:rsid w:val="66BC48FC"/>
    <w:rsid w:val="680E1188"/>
    <w:rsid w:val="68C53F3C"/>
    <w:rsid w:val="6B28034E"/>
    <w:rsid w:val="6BE10682"/>
    <w:rsid w:val="6C3B29C2"/>
    <w:rsid w:val="6D0668D1"/>
    <w:rsid w:val="6D220876"/>
    <w:rsid w:val="6F1457D3"/>
    <w:rsid w:val="7004332C"/>
    <w:rsid w:val="704240C4"/>
    <w:rsid w:val="728E1843"/>
    <w:rsid w:val="742E5A05"/>
    <w:rsid w:val="75150989"/>
    <w:rsid w:val="758775E5"/>
    <w:rsid w:val="75E9301A"/>
    <w:rsid w:val="76186851"/>
    <w:rsid w:val="77725FFD"/>
    <w:rsid w:val="7820073F"/>
    <w:rsid w:val="78484242"/>
    <w:rsid w:val="79D0629D"/>
    <w:rsid w:val="7AA045E2"/>
    <w:rsid w:val="7BD9664D"/>
    <w:rsid w:val="7C1276C3"/>
    <w:rsid w:val="7C817D22"/>
    <w:rsid w:val="7D0C7E16"/>
    <w:rsid w:val="7D7E35FE"/>
    <w:rsid w:val="7E974AAD"/>
    <w:rsid w:val="7ECA0052"/>
    <w:rsid w:val="7F5377E5"/>
    <w:rsid w:val="7F78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FollowedHyperlink"/>
    <w:basedOn w:val="7"/>
    <w:autoRedefine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2255</Words>
  <Characters>2565</Characters>
  <Lines>16</Lines>
  <Paragraphs>4</Paragraphs>
  <TotalTime>19</TotalTime>
  <ScaleCrop>false</ScaleCrop>
  <LinksUpToDate>false</LinksUpToDate>
  <CharactersWithSpaces>2587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2023-05-19T00:30:00Z</dcterms:created>
  <dc:creator>Administrator</dc:creator>
  <cp:lastModifiedBy>山城渔夫</cp:lastModifiedBy>
  <cp:lastPrinted>2023-05-30T01:10:00Z</cp:lastPrinted>
  <dcterms:modified xsi:type="dcterms:W3CDTF">2025-05-27T07:08:15Z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0B3FC1E7101D476D8B4840FF329EB551_12</vt:lpwstr>
  </property>
  <property fmtid="{D5CDD505-2E9C-101B-9397-08002B2CF9AE}" pid="4" name="KSOTemplateDocerSaveRecord">
    <vt:lpwstr>eyJoZGlkIjoiZTRiNGJmOGNkZTFhYjY1MDdhYzU1YzlmMzZmNzYyNTAiLCJ1c2VySWQiOiIyMzY5ODc3OTgifQ==</vt:lpwstr>
  </property>
</Properties>
</file>